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F7" w:rsidRPr="001F529C" w:rsidRDefault="00F41FF7" w:rsidP="00F4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F529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F529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1F529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F41FF7" w:rsidRPr="001F529C" w:rsidRDefault="00F41FF7" w:rsidP="00F4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41FF7" w:rsidRPr="001F529C" w:rsidTr="00A57BDE">
        <w:tc>
          <w:tcPr>
            <w:tcW w:w="4253" w:type="dxa"/>
          </w:tcPr>
          <w:p w:rsidR="00F41FF7" w:rsidRPr="001F529C" w:rsidRDefault="009548B4" w:rsidP="00A5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="00F41FF7"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="00F41FF7"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F41FF7" w:rsidRPr="001F529C" w:rsidRDefault="00F41FF7" w:rsidP="00A57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41FF7" w:rsidRPr="001F529C" w:rsidRDefault="00F41FF7" w:rsidP="00A57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</w:t>
            </w:r>
            <w:r w:rsidR="00073063"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культурной</w:t>
            </w:r>
            <w:r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политики </w:t>
            </w:r>
          </w:p>
          <w:p w:rsidR="00F41FF7" w:rsidRPr="001F529C" w:rsidRDefault="00F41FF7" w:rsidP="00A57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1F52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F41FF7" w:rsidRPr="001F529C" w:rsidRDefault="00F41FF7" w:rsidP="00954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F41FF7" w:rsidRPr="001F529C" w:rsidRDefault="00F41FF7" w:rsidP="00F41FF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F529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F41FF7" w:rsidRPr="001F529C" w:rsidRDefault="00F41FF7" w:rsidP="00F41FF7">
      <w:pPr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29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1F529C" w:rsidRDefault="001F529C" w:rsidP="00F41FF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29C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Pr="001F529C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1F529C">
        <w:rPr>
          <w:rFonts w:ascii="Times New Roman" w:hAnsi="Times New Roman" w:cs="Times New Roman"/>
          <w:b/>
          <w:sz w:val="24"/>
          <w:szCs w:val="24"/>
        </w:rPr>
        <w:t>.В.</w:t>
      </w:r>
      <w:r w:rsidR="00111CEA">
        <w:rPr>
          <w:rFonts w:ascii="Times New Roman" w:hAnsi="Times New Roman" w:cs="Times New Roman"/>
          <w:b/>
          <w:sz w:val="24"/>
          <w:szCs w:val="24"/>
        </w:rPr>
        <w:t>8</w:t>
      </w:r>
      <w:r w:rsidR="0085344C" w:rsidRPr="001F52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1FF7" w:rsidRPr="001F529C" w:rsidRDefault="00F41FF7" w:rsidP="00F41FF7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29C">
        <w:rPr>
          <w:rFonts w:ascii="Times New Roman" w:hAnsi="Times New Roman" w:cs="Times New Roman"/>
          <w:b/>
          <w:sz w:val="24"/>
          <w:szCs w:val="24"/>
        </w:rPr>
        <w:t>Фольклорный театр</w:t>
      </w:r>
    </w:p>
    <w:p w:rsidR="00F41FF7" w:rsidRPr="001F529C" w:rsidRDefault="00F41FF7" w:rsidP="00F4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1F529C" w:rsidP="00F41FF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Направление подготовки: </w:t>
      </w:r>
      <w:r w:rsidR="0085344C" w:rsidRPr="001F529C">
        <w:rPr>
          <w:rFonts w:ascii="Times New Roman" w:hAnsi="Times New Roman" w:cs="Times New Roman"/>
          <w:b/>
          <w:sz w:val="24"/>
          <w:szCs w:val="24"/>
        </w:rPr>
        <w:t>51.03.01</w:t>
      </w:r>
      <w:r w:rsidR="00F41FF7" w:rsidRPr="001F52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344C" w:rsidRPr="001F529C">
        <w:rPr>
          <w:rFonts w:ascii="Times New Roman" w:hAnsi="Times New Roman" w:cs="Times New Roman"/>
          <w:b/>
          <w:sz w:val="24"/>
          <w:szCs w:val="24"/>
        </w:rPr>
        <w:t>Культурология</w:t>
      </w:r>
    </w:p>
    <w:p w:rsidR="00F41FF7" w:rsidRPr="001F529C" w:rsidRDefault="00F41FF7" w:rsidP="00F41FF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F529C">
        <w:rPr>
          <w:rFonts w:ascii="Times New Roman" w:hAnsi="Times New Roman" w:cs="Times New Roman"/>
          <w:b/>
          <w:sz w:val="24"/>
          <w:szCs w:val="24"/>
        </w:rPr>
        <w:t xml:space="preserve">Профиль подготовки: </w:t>
      </w:r>
      <w:proofErr w:type="spellStart"/>
      <w:r w:rsidR="0085344C" w:rsidRPr="001F529C">
        <w:rPr>
          <w:rFonts w:ascii="Times New Roman" w:hAnsi="Times New Roman" w:cs="Times New Roman"/>
          <w:b/>
          <w:sz w:val="24"/>
          <w:szCs w:val="24"/>
        </w:rPr>
        <w:t>Этнокультурологии</w:t>
      </w:r>
      <w:proofErr w:type="spellEnd"/>
    </w:p>
    <w:p w:rsidR="00F41FF7" w:rsidRPr="001F529C" w:rsidRDefault="00F41FF7" w:rsidP="00F41FF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9345"/>
      </w:tblGrid>
      <w:tr w:rsidR="00F41FF7" w:rsidRPr="001F529C" w:rsidTr="009548B4">
        <w:trPr>
          <w:trHeight w:val="459"/>
        </w:trPr>
        <w:tc>
          <w:tcPr>
            <w:tcW w:w="9345" w:type="dxa"/>
            <w:shd w:val="clear" w:color="auto" w:fill="auto"/>
            <w:vAlign w:val="center"/>
          </w:tcPr>
          <w:p w:rsidR="00F41FF7" w:rsidRPr="001F529C" w:rsidRDefault="0085344C" w:rsidP="00A5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9C">
              <w:rPr>
                <w:rFonts w:ascii="Times New Roman" w:hAnsi="Times New Roman" w:cs="Times New Roman"/>
                <w:sz w:val="24"/>
                <w:szCs w:val="24"/>
              </w:rPr>
              <w:t>Квалификация: бакалавр</w:t>
            </w:r>
          </w:p>
        </w:tc>
      </w:tr>
      <w:tr w:rsidR="00F41FF7" w:rsidRPr="001F529C" w:rsidTr="00A57BDE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F41FF7" w:rsidRPr="001F529C" w:rsidRDefault="008502E2" w:rsidP="008502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29C">
              <w:rPr>
                <w:rFonts w:ascii="Times New Roman" w:hAnsi="Times New Roman" w:cs="Times New Roman"/>
                <w:sz w:val="24"/>
                <w:szCs w:val="24"/>
              </w:rPr>
              <w:t>Форма обучения: очная</w:t>
            </w:r>
          </w:p>
        </w:tc>
      </w:tr>
    </w:tbl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1F52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52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F41FF7" w:rsidRPr="001F529C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529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F529C" w:rsidRDefault="009548B4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F41FF7" w:rsidRPr="001F529C" w:rsidRDefault="00F41FF7" w:rsidP="00F41FF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Default="00F41FF7" w:rsidP="00F41FF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48B4" w:rsidRDefault="009548B4" w:rsidP="00F41FF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48B4" w:rsidRPr="001F529C" w:rsidRDefault="009548B4" w:rsidP="00F41FF7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F41FF7" w:rsidRPr="00931230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F5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F41FF7" w:rsidRPr="00C16A7A" w:rsidRDefault="00F41FF7" w:rsidP="00F41FF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A2F43">
        <w:rPr>
          <w:b/>
          <w:sz w:val="24"/>
          <w:szCs w:val="24"/>
        </w:rPr>
        <w:t xml:space="preserve">Целью </w:t>
      </w:r>
      <w:r w:rsidRPr="00FA2F43">
        <w:rPr>
          <w:sz w:val="24"/>
          <w:szCs w:val="24"/>
        </w:rPr>
        <w:t xml:space="preserve">освоения дисциплины </w:t>
      </w:r>
      <w:r>
        <w:rPr>
          <w:sz w:val="24"/>
          <w:szCs w:val="24"/>
        </w:rPr>
        <w:t>«Фольклорный театр» является з</w:t>
      </w:r>
      <w:r w:rsidRPr="007A644D">
        <w:rPr>
          <w:sz w:val="24"/>
          <w:szCs w:val="24"/>
        </w:rPr>
        <w:t>накомство студентов с основными в</w:t>
      </w:r>
      <w:r>
        <w:rPr>
          <w:sz w:val="24"/>
          <w:szCs w:val="24"/>
        </w:rPr>
        <w:t xml:space="preserve">идами русского народного театра, </w:t>
      </w:r>
      <w:proofErr w:type="gramStart"/>
      <w:r w:rsidRPr="007A644D">
        <w:rPr>
          <w:sz w:val="24"/>
          <w:szCs w:val="24"/>
        </w:rPr>
        <w:t>с</w:t>
      </w:r>
      <w:proofErr w:type="gramEnd"/>
      <w:r w:rsidRPr="007A644D">
        <w:rPr>
          <w:sz w:val="24"/>
          <w:szCs w:val="24"/>
        </w:rPr>
        <w:t xml:space="preserve"> исследованиям по народному театру.  </w:t>
      </w:r>
    </w:p>
    <w:p w:rsidR="00F41FF7" w:rsidRDefault="00F41FF7" w:rsidP="00F41FF7">
      <w:pPr>
        <w:tabs>
          <w:tab w:val="right" w:leader="underscore" w:pos="8505"/>
        </w:tabs>
        <w:spacing w:after="0" w:line="240" w:lineRule="auto"/>
        <w:jc w:val="both"/>
        <w:rPr>
          <w:sz w:val="24"/>
          <w:szCs w:val="24"/>
        </w:rPr>
      </w:pPr>
      <w:bookmarkStart w:id="1" w:name="_Hlk88477465"/>
      <w:r w:rsidRPr="00684385">
        <w:rPr>
          <w:rFonts w:eastAsia="Times New Roman" w:cs="Times New Roman"/>
          <w:b/>
          <w:bCs/>
          <w:iCs/>
          <w:sz w:val="24"/>
          <w:szCs w:val="24"/>
          <w:lang w:eastAsia="ru-RU"/>
        </w:rPr>
        <w:t>Задачами</w:t>
      </w:r>
      <w:r w:rsidRPr="00A2721F">
        <w:t xml:space="preserve"> </w:t>
      </w:r>
      <w:r w:rsidRPr="000938C7">
        <w:rPr>
          <w:rFonts w:eastAsia="Times New Roman" w:cs="Times New Roman"/>
          <w:bCs/>
          <w:iCs/>
          <w:sz w:val="24"/>
          <w:szCs w:val="24"/>
          <w:lang w:eastAsia="ru-RU"/>
        </w:rPr>
        <w:t>дисциплины «Фольклорный театр» является ознакомление студентов с жанрами народного театра, а также анализ произведений и постижение их содержания через чтение и постановку; практическое умение оценить потенциал фольклорных спектаклей.</w:t>
      </w: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F41FF7" w:rsidRPr="00E71F76" w:rsidRDefault="00F41FF7" w:rsidP="00F41FF7">
      <w:pPr>
        <w:tabs>
          <w:tab w:val="right" w:leader="underscore" w:pos="8505"/>
        </w:tabs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 w:rsidRPr="00E71F76">
        <w:rPr>
          <w:rFonts w:eastAsia="Times New Roman" w:cs="Times New Roman"/>
          <w:b/>
          <w:sz w:val="24"/>
          <w:szCs w:val="24"/>
          <w:lang w:eastAsia="ru-RU"/>
        </w:rPr>
        <w:t>ВО</w:t>
      </w:r>
      <w:proofErr w:type="gramEnd"/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F41FF7" w:rsidRDefault="00F41FF7" w:rsidP="00F41FF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sz w:val="24"/>
          <w:szCs w:val="24"/>
        </w:rPr>
      </w:pPr>
    </w:p>
    <w:p w:rsidR="00F41FF7" w:rsidRPr="00420D26" w:rsidRDefault="00F41FF7" w:rsidP="00F41FF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sz w:val="24"/>
          <w:szCs w:val="24"/>
        </w:rPr>
      </w:pPr>
      <w:r w:rsidRPr="00931230">
        <w:rPr>
          <w:sz w:val="24"/>
          <w:szCs w:val="24"/>
        </w:rPr>
        <w:t xml:space="preserve">Дисциплина </w:t>
      </w:r>
      <w:r w:rsidR="000A0E9B">
        <w:rPr>
          <w:sz w:val="24"/>
          <w:szCs w:val="24"/>
        </w:rPr>
        <w:t>Б</w:t>
      </w:r>
      <w:proofErr w:type="gramStart"/>
      <w:r w:rsidR="000A0E9B">
        <w:rPr>
          <w:sz w:val="24"/>
          <w:szCs w:val="24"/>
        </w:rPr>
        <w:t>1</w:t>
      </w:r>
      <w:proofErr w:type="gramEnd"/>
      <w:r w:rsidR="000A0E9B">
        <w:rPr>
          <w:sz w:val="24"/>
          <w:szCs w:val="24"/>
        </w:rPr>
        <w:t>.В. 10</w:t>
      </w:r>
      <w:r w:rsidRPr="00C16A7A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16A7A">
        <w:rPr>
          <w:sz w:val="24"/>
          <w:szCs w:val="24"/>
        </w:rPr>
        <w:t>Фольклорный театр</w:t>
      </w:r>
      <w:r>
        <w:rPr>
          <w:sz w:val="24"/>
          <w:szCs w:val="24"/>
        </w:rPr>
        <w:t xml:space="preserve">» </w:t>
      </w:r>
      <w:r w:rsidRPr="004274E0">
        <w:rPr>
          <w:bCs/>
          <w:iCs/>
          <w:sz w:val="24"/>
          <w:szCs w:val="24"/>
        </w:rPr>
        <w:t>о</w:t>
      </w:r>
      <w:r>
        <w:rPr>
          <w:sz w:val="24"/>
          <w:szCs w:val="24"/>
        </w:rPr>
        <w:t>тносится к дисциплинам, ф</w:t>
      </w:r>
      <w:r w:rsidR="005D0788">
        <w:rPr>
          <w:sz w:val="24"/>
          <w:szCs w:val="24"/>
        </w:rPr>
        <w:t xml:space="preserve">ормируемым вузом, реализуется в пятом и шестом </w:t>
      </w:r>
      <w:r w:rsidRPr="00420D26">
        <w:rPr>
          <w:sz w:val="24"/>
          <w:szCs w:val="24"/>
        </w:rPr>
        <w:t>семестр</w:t>
      </w:r>
      <w:r>
        <w:rPr>
          <w:sz w:val="24"/>
          <w:szCs w:val="24"/>
        </w:rPr>
        <w:t>ах</w:t>
      </w:r>
      <w:r w:rsidR="005D0788">
        <w:rPr>
          <w:sz w:val="24"/>
          <w:szCs w:val="24"/>
        </w:rPr>
        <w:t xml:space="preserve">, форма контроля реферат – в пятом семестре, экзамен – в шестом семестре. </w:t>
      </w:r>
    </w:p>
    <w:p w:rsidR="00F41FF7" w:rsidRPr="00E71F76" w:rsidRDefault="00F41FF7" w:rsidP="00F41FF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41FF7" w:rsidRPr="00E71F76" w:rsidRDefault="00F41FF7" w:rsidP="00F41FF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E71F76">
        <w:rPr>
          <w:rFonts w:eastAsia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  <w:proofErr w:type="gramEnd"/>
    </w:p>
    <w:p w:rsidR="00F41FF7" w:rsidRPr="00E71F76" w:rsidRDefault="00F41FF7" w:rsidP="00F41FF7">
      <w:pPr>
        <w:ind w:hanging="2"/>
        <w:rPr>
          <w:rFonts w:eastAsia="Times New Roman" w:cs="Times New Roman"/>
          <w:sz w:val="24"/>
          <w:szCs w:val="24"/>
          <w:lang w:eastAsia="ru-RU"/>
        </w:rPr>
      </w:pPr>
    </w:p>
    <w:p w:rsidR="00F41FF7" w:rsidRPr="002A3FBB" w:rsidRDefault="00F41FF7" w:rsidP="00F41FF7">
      <w:pPr>
        <w:ind w:hanging="2"/>
        <w:rPr>
          <w:sz w:val="24"/>
          <w:szCs w:val="24"/>
        </w:rPr>
      </w:pPr>
      <w:r w:rsidRPr="00DE418B">
        <w:rPr>
          <w:rFonts w:eastAsia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 (модуля): </w:t>
      </w:r>
      <w:r w:rsidR="00C00EDB">
        <w:rPr>
          <w:sz w:val="24"/>
          <w:szCs w:val="24"/>
        </w:rPr>
        <w:t>ПК-4, ПК-5</w:t>
      </w:r>
    </w:p>
    <w:p w:rsidR="00F41FF7" w:rsidRPr="002A3FBB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FBB">
        <w:rPr>
          <w:rFonts w:eastAsia="Times New Roman" w:cs="Times New Roman"/>
          <w:sz w:val="24"/>
          <w:szCs w:val="24"/>
          <w:lang w:eastAsia="ru-RU"/>
        </w:rPr>
        <w:t>Дисциплина «</w:t>
      </w:r>
      <w:r w:rsidR="005D0788">
        <w:rPr>
          <w:rFonts w:eastAsia="Times New Roman" w:cs="Times New Roman"/>
          <w:sz w:val="24"/>
          <w:szCs w:val="24"/>
          <w:lang w:eastAsia="ru-RU"/>
        </w:rPr>
        <w:t>Фольклорный театр» изучается в 5 и 6 семестрах</w:t>
      </w:r>
      <w:r w:rsidRPr="002A3FBB">
        <w:rPr>
          <w:rFonts w:eastAsia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формируются в процессе </w:t>
      </w:r>
      <w:r w:rsidRPr="007D258C">
        <w:rPr>
          <w:rFonts w:eastAsia="Times New Roman" w:cs="Times New Roman"/>
          <w:sz w:val="24"/>
          <w:szCs w:val="24"/>
          <w:lang w:eastAsia="ru-RU"/>
        </w:rPr>
        <w:t>изучения таких дисциплин, как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7D258C">
        <w:rPr>
          <w:rFonts w:eastAsia="Times New Roman" w:cs="Times New Roman"/>
          <w:sz w:val="24"/>
          <w:szCs w:val="24"/>
          <w:lang w:eastAsia="ru-RU"/>
        </w:rPr>
        <w:t>«Теория</w:t>
      </w:r>
      <w:r w:rsidRPr="00BD627B">
        <w:rPr>
          <w:rFonts w:eastAsia="Times New Roman" w:cs="Times New Roman"/>
          <w:sz w:val="24"/>
          <w:szCs w:val="24"/>
          <w:lang w:eastAsia="ru-RU"/>
        </w:rPr>
        <w:t xml:space="preserve"> и </w:t>
      </w:r>
      <w:r>
        <w:rPr>
          <w:rFonts w:eastAsia="Times New Roman" w:cs="Times New Roman"/>
          <w:sz w:val="24"/>
          <w:szCs w:val="24"/>
          <w:lang w:eastAsia="ru-RU"/>
        </w:rPr>
        <w:t>история народной художественной культуры», «Национальн</w:t>
      </w:r>
      <w:proofErr w:type="gramStart"/>
      <w:r>
        <w:rPr>
          <w:rFonts w:eastAsia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D627B">
        <w:rPr>
          <w:rFonts w:eastAsia="Times New Roman" w:cs="Times New Roman"/>
          <w:sz w:val="24"/>
          <w:szCs w:val="24"/>
          <w:lang w:eastAsia="ru-RU"/>
        </w:rPr>
        <w:t>культурная политика», «</w:t>
      </w:r>
      <w:proofErr w:type="spellStart"/>
      <w:r w:rsidRPr="00BD627B">
        <w:rPr>
          <w:rFonts w:eastAsia="Times New Roman" w:cs="Times New Roman"/>
          <w:sz w:val="24"/>
          <w:szCs w:val="24"/>
          <w:lang w:eastAsia="ru-RU"/>
        </w:rPr>
        <w:t>Этнопедагогика</w:t>
      </w:r>
      <w:proofErr w:type="spellEnd"/>
      <w:r w:rsidRPr="00BD627B">
        <w:rPr>
          <w:rFonts w:eastAsia="Times New Roman" w:cs="Times New Roman"/>
          <w:sz w:val="24"/>
          <w:szCs w:val="24"/>
          <w:lang w:eastAsia="ru-RU"/>
        </w:rPr>
        <w:t>», «</w:t>
      </w:r>
      <w:r>
        <w:rPr>
          <w:rFonts w:eastAsia="Times New Roman" w:cs="Times New Roman"/>
          <w:sz w:val="24"/>
          <w:szCs w:val="24"/>
          <w:lang w:eastAsia="ru-RU"/>
        </w:rPr>
        <w:t xml:space="preserve">Русская традиционная культура», </w:t>
      </w:r>
      <w:r w:rsidRPr="00BD627B">
        <w:rPr>
          <w:rFonts w:eastAsia="Times New Roman" w:cs="Times New Roman"/>
          <w:sz w:val="24"/>
          <w:szCs w:val="24"/>
          <w:lang w:eastAsia="ru-RU"/>
        </w:rPr>
        <w:t>«Традицион</w:t>
      </w:r>
      <w:r>
        <w:rPr>
          <w:rFonts w:eastAsia="Times New Roman" w:cs="Times New Roman"/>
          <w:sz w:val="24"/>
          <w:szCs w:val="24"/>
          <w:lang w:eastAsia="ru-RU"/>
        </w:rPr>
        <w:t xml:space="preserve">ная культура народов России». </w:t>
      </w:r>
      <w:r w:rsidRPr="002A3FBB">
        <w:rPr>
          <w:rFonts w:eastAsia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E71F76" w:rsidRDefault="00F41FF7" w:rsidP="00F41FF7">
      <w:pPr>
        <w:jc w:val="right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>Таблица 1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F41FF7" w:rsidRPr="00E71F76" w:rsidTr="00A57BDE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Наименование компетенц</w:t>
            </w:r>
            <w:proofErr w:type="gramStart"/>
            <w:r w:rsidRPr="00E71F76">
              <w:rPr>
                <w:b/>
                <w:bCs/>
                <w:spacing w:val="-4"/>
                <w:sz w:val="24"/>
                <w:szCs w:val="24"/>
              </w:rPr>
              <w:t>ии и ее</w:t>
            </w:r>
            <w:proofErr w:type="gramEnd"/>
            <w:r w:rsidRPr="00E71F76">
              <w:rPr>
                <w:b/>
                <w:bCs/>
                <w:spacing w:val="-4"/>
                <w:sz w:val="24"/>
                <w:szCs w:val="24"/>
              </w:rPr>
              <w:t xml:space="preserve">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F41FF7" w:rsidRPr="00E71F76" w:rsidTr="00A57BDE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F41FF7" w:rsidRPr="002B7604" w:rsidTr="00A57BDE">
        <w:tc>
          <w:tcPr>
            <w:tcW w:w="2977" w:type="dxa"/>
            <w:vAlign w:val="center"/>
          </w:tcPr>
          <w:p w:rsidR="006904ED" w:rsidRPr="00C239D3" w:rsidRDefault="00F41FF7" w:rsidP="00A57BDE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239D3">
              <w:rPr>
                <w:rFonts w:asciiTheme="minorHAnsi" w:hAnsiTheme="minorHAnsi"/>
                <w:sz w:val="24"/>
                <w:szCs w:val="24"/>
              </w:rPr>
              <w:t>ПК-</w:t>
            </w:r>
            <w:r w:rsidR="00C00EDB" w:rsidRPr="00C239D3">
              <w:rPr>
                <w:rFonts w:asciiTheme="minorHAnsi" w:hAnsiTheme="minorHAnsi"/>
                <w:sz w:val="24"/>
                <w:szCs w:val="24"/>
              </w:rPr>
              <w:t>4</w:t>
            </w:r>
          </w:p>
          <w:p w:rsidR="006904ED" w:rsidRPr="00C239D3" w:rsidRDefault="00F41FF7" w:rsidP="006904ED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t xml:space="preserve"> </w:t>
            </w:r>
            <w:r w:rsidR="006904ED" w:rsidRPr="00C239D3">
              <w:rPr>
                <w:sz w:val="24"/>
                <w:szCs w:val="24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</w:t>
            </w:r>
            <w:r w:rsidR="006904ED" w:rsidRPr="00C239D3">
              <w:rPr>
                <w:sz w:val="24"/>
                <w:szCs w:val="24"/>
              </w:rPr>
              <w:lastRenderedPageBreak/>
              <w:t>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F41FF7" w:rsidRPr="00C239D3" w:rsidRDefault="00F41FF7" w:rsidP="00A57BDE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6904ED" w:rsidRPr="00C239D3" w:rsidRDefault="006904ED" w:rsidP="006904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lastRenderedPageBreak/>
              <w:t xml:space="preserve">теоретико-методологические основы культурного наследия народов России, достижений в различных видах народного художественного </w:t>
            </w:r>
            <w:r w:rsidRPr="00C239D3">
              <w:rPr>
                <w:sz w:val="24"/>
                <w:szCs w:val="24"/>
              </w:rPr>
              <w:lastRenderedPageBreak/>
              <w:t>творчества в контексте традиционной культуры;</w:t>
            </w:r>
          </w:p>
          <w:p w:rsidR="006904ED" w:rsidRPr="00C239D3" w:rsidRDefault="006904ED" w:rsidP="006904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F41FF7" w:rsidRPr="00C239D3" w:rsidRDefault="00F41FF7" w:rsidP="006904ED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C239D3" w:rsidRPr="00C239D3" w:rsidRDefault="00C239D3" w:rsidP="00C23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lastRenderedPageBreak/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C239D3" w:rsidRPr="00C239D3" w:rsidRDefault="00C239D3" w:rsidP="00C239D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t>образовательного и культурно-</w:t>
            </w:r>
            <w:r w:rsidRPr="00C239D3">
              <w:rPr>
                <w:sz w:val="24"/>
                <w:szCs w:val="24"/>
              </w:rPr>
              <w:lastRenderedPageBreak/>
              <w:t>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F41FF7" w:rsidRPr="00C239D3" w:rsidRDefault="00C239D3" w:rsidP="00C239D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239D3">
              <w:rPr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268" w:type="dxa"/>
            <w:vAlign w:val="center"/>
          </w:tcPr>
          <w:p w:rsidR="00C00EDB" w:rsidRPr="00C239D3" w:rsidRDefault="00C00EDB" w:rsidP="00C00EDB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lastRenderedPageBreak/>
              <w:t xml:space="preserve">- специальным терминологическим и методологическим аппаратом по курсу  «Фольклорный театр», информацией по теории фольклора и истории </w:t>
            </w:r>
            <w:r w:rsidRPr="00C239D3">
              <w:rPr>
                <w:sz w:val="24"/>
                <w:szCs w:val="24"/>
              </w:rPr>
              <w:lastRenderedPageBreak/>
              <w:t>народного театра.</w:t>
            </w:r>
          </w:p>
          <w:p w:rsidR="00C00EDB" w:rsidRPr="00C239D3" w:rsidRDefault="00C00EDB" w:rsidP="00C00EDB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  <w:r w:rsidRPr="00C239D3">
              <w:rPr>
                <w:spacing w:val="-7"/>
                <w:sz w:val="24"/>
                <w:szCs w:val="24"/>
              </w:rPr>
              <w:t xml:space="preserve">- владение культурой мышления, способностью к обобщению, анализу, </w:t>
            </w:r>
            <w:r w:rsidRPr="00C239D3">
              <w:rPr>
                <w:spacing w:val="-8"/>
                <w:sz w:val="24"/>
                <w:szCs w:val="24"/>
              </w:rPr>
              <w:t>восприятию информации, постановке цели и выбору путей её достижения.</w:t>
            </w:r>
          </w:p>
          <w:p w:rsidR="00F41FF7" w:rsidRPr="00C239D3" w:rsidRDefault="00F41FF7" w:rsidP="00C00ED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904ED" w:rsidRPr="002B7604" w:rsidTr="00A57BDE">
        <w:tc>
          <w:tcPr>
            <w:tcW w:w="2977" w:type="dxa"/>
            <w:vAlign w:val="center"/>
          </w:tcPr>
          <w:p w:rsidR="006904ED" w:rsidRPr="00C239D3" w:rsidRDefault="006904ED" w:rsidP="00A57BDE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239D3">
              <w:rPr>
                <w:rFonts w:asciiTheme="minorHAnsi" w:hAnsiTheme="minorHAnsi"/>
                <w:sz w:val="24"/>
                <w:szCs w:val="24"/>
              </w:rPr>
              <w:lastRenderedPageBreak/>
              <w:t>ПК-5</w:t>
            </w:r>
          </w:p>
          <w:p w:rsidR="006904ED" w:rsidRPr="00C239D3" w:rsidRDefault="006904ED" w:rsidP="00A57BDE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239D3">
              <w:rPr>
                <w:rFonts w:asciiTheme="minorHAnsi" w:hAnsiTheme="minorHAnsi"/>
                <w:sz w:val="24"/>
                <w:szCs w:val="24"/>
              </w:rPr>
              <w:t xml:space="preserve"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</w:t>
            </w:r>
            <w:r w:rsidRPr="00C239D3">
              <w:rPr>
                <w:rFonts w:asciiTheme="minorHAnsi" w:hAnsiTheme="minorHAnsi"/>
                <w:sz w:val="24"/>
                <w:szCs w:val="24"/>
              </w:rPr>
              <w:lastRenderedPageBreak/>
              <w:t>конференций, посвященных народной художественной культуре в контексте традиционной культуры</w:t>
            </w:r>
          </w:p>
        </w:tc>
        <w:tc>
          <w:tcPr>
            <w:tcW w:w="2127" w:type="dxa"/>
            <w:vAlign w:val="center"/>
          </w:tcPr>
          <w:p w:rsidR="006904ED" w:rsidRPr="00C239D3" w:rsidRDefault="006904ED" w:rsidP="006904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lastRenderedPageBreak/>
              <w:t>. - различные формы культурно-массовой деятельности;</w:t>
            </w:r>
          </w:p>
          <w:p w:rsidR="006904ED" w:rsidRPr="00C239D3" w:rsidRDefault="006904ED" w:rsidP="006904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6904ED" w:rsidRPr="00C239D3" w:rsidRDefault="006904ED" w:rsidP="006904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C239D3">
              <w:rPr>
                <w:sz w:val="24"/>
                <w:szCs w:val="24"/>
              </w:rPr>
              <w:t xml:space="preserve">фестивалей, </w:t>
            </w:r>
            <w:r w:rsidRPr="00C239D3">
              <w:rPr>
                <w:sz w:val="24"/>
                <w:szCs w:val="24"/>
              </w:rPr>
              <w:lastRenderedPageBreak/>
              <w:t>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6904ED" w:rsidRPr="00C239D3" w:rsidRDefault="006904ED" w:rsidP="00A57BDE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904ED" w:rsidRPr="00C239D3" w:rsidRDefault="00C239D3" w:rsidP="006904E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239D3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</w:t>
            </w:r>
            <w:r w:rsidRPr="00C239D3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</w:t>
            </w:r>
          </w:p>
        </w:tc>
        <w:tc>
          <w:tcPr>
            <w:tcW w:w="2268" w:type="dxa"/>
            <w:vAlign w:val="center"/>
          </w:tcPr>
          <w:p w:rsidR="006904ED" w:rsidRPr="00C239D3" w:rsidRDefault="00C239D3" w:rsidP="00C00ED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C239D3">
              <w:rPr>
                <w:sz w:val="24"/>
                <w:szCs w:val="24"/>
              </w:rPr>
              <w:lastRenderedPageBreak/>
              <w:t xml:space="preserve">технологией </w:t>
            </w:r>
            <w:proofErr w:type="spellStart"/>
            <w:r w:rsidRPr="00C239D3">
              <w:rPr>
                <w:sz w:val="24"/>
                <w:szCs w:val="24"/>
              </w:rPr>
              <w:t>этнокультрного</w:t>
            </w:r>
            <w:proofErr w:type="spellEnd"/>
            <w:r w:rsidRPr="00C239D3">
              <w:rPr>
                <w:sz w:val="24"/>
                <w:szCs w:val="24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</w:t>
            </w:r>
            <w:r w:rsidRPr="00C239D3">
              <w:rPr>
                <w:sz w:val="24"/>
                <w:szCs w:val="24"/>
              </w:rPr>
              <w:lastRenderedPageBreak/>
              <w:t xml:space="preserve">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C239D3">
              <w:rPr>
                <w:sz w:val="24"/>
                <w:szCs w:val="24"/>
              </w:rPr>
              <w:t>организационно-координаторской</w:t>
            </w:r>
            <w:proofErr w:type="spellEnd"/>
            <w:r w:rsidRPr="00C239D3">
              <w:rPr>
                <w:sz w:val="24"/>
                <w:szCs w:val="24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</w:t>
            </w:r>
            <w:proofErr w:type="gramEnd"/>
          </w:p>
        </w:tc>
      </w:tr>
      <w:bookmarkEnd w:id="1"/>
    </w:tbl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 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F41FF7" w:rsidRPr="00497639" w:rsidRDefault="00F41FF7" w:rsidP="00F41FF7">
      <w:pPr>
        <w:spacing w:after="0" w:line="216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D16241">
        <w:rPr>
          <w:rFonts w:eastAsia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Pr="001F529C">
        <w:rPr>
          <w:rFonts w:eastAsia="Times New Roman" w:cs="Times New Roman"/>
          <w:i/>
          <w:sz w:val="24"/>
          <w:szCs w:val="24"/>
          <w:lang w:eastAsia="zh-CN"/>
        </w:rPr>
        <w:t xml:space="preserve">4 ЗЕ – 144  </w:t>
      </w:r>
      <w:r w:rsidRPr="001F529C">
        <w:rPr>
          <w:rFonts w:eastAsia="Times New Roman" w:cs="Times New Roman"/>
          <w:sz w:val="24"/>
          <w:szCs w:val="24"/>
          <w:lang w:eastAsia="zh-CN"/>
        </w:rPr>
        <w:t>академических</w:t>
      </w:r>
      <w:r w:rsidRPr="00D16241">
        <w:rPr>
          <w:rFonts w:eastAsia="Times New Roman" w:cs="Times New Roman"/>
          <w:sz w:val="24"/>
          <w:szCs w:val="24"/>
          <w:lang w:eastAsia="zh-CN"/>
        </w:rPr>
        <w:t xml:space="preserve"> часов, из </w:t>
      </w:r>
      <w:r w:rsidR="0087014B">
        <w:rPr>
          <w:rFonts w:eastAsia="Times New Roman" w:cs="Times New Roman"/>
          <w:sz w:val="24"/>
          <w:szCs w:val="24"/>
          <w:lang w:eastAsia="zh-CN"/>
        </w:rPr>
        <w:t xml:space="preserve">них контактных </w:t>
      </w:r>
      <w:r w:rsidR="00111CEA">
        <w:rPr>
          <w:rFonts w:eastAsia="Times New Roman" w:cs="Times New Roman"/>
          <w:sz w:val="24"/>
          <w:szCs w:val="24"/>
          <w:lang w:eastAsia="zh-CN"/>
        </w:rPr>
        <w:t>8</w:t>
      </w:r>
      <w:r w:rsidR="0087014B">
        <w:rPr>
          <w:rFonts w:eastAsia="Times New Roman" w:cs="Times New Roman"/>
          <w:sz w:val="24"/>
          <w:szCs w:val="24"/>
          <w:lang w:eastAsia="zh-CN"/>
        </w:rPr>
        <w:t>0 акад</w:t>
      </w:r>
      <w:proofErr w:type="gramStart"/>
      <w:r w:rsidR="0087014B">
        <w:rPr>
          <w:rFonts w:eastAsia="Times New Roman" w:cs="Times New Roman"/>
          <w:sz w:val="24"/>
          <w:szCs w:val="24"/>
          <w:lang w:eastAsia="zh-CN"/>
        </w:rPr>
        <w:t>.ч</w:t>
      </w:r>
      <w:proofErr w:type="gramEnd"/>
      <w:r w:rsidR="0087014B">
        <w:rPr>
          <w:rFonts w:eastAsia="Times New Roman" w:cs="Times New Roman"/>
          <w:sz w:val="24"/>
          <w:szCs w:val="24"/>
          <w:lang w:eastAsia="zh-CN"/>
        </w:rPr>
        <w:t xml:space="preserve">, СР. </w:t>
      </w:r>
      <w:r w:rsidR="00111CEA">
        <w:rPr>
          <w:rFonts w:eastAsia="Times New Roman" w:cs="Times New Roman"/>
          <w:sz w:val="24"/>
          <w:szCs w:val="24"/>
          <w:lang w:eastAsia="zh-CN"/>
        </w:rPr>
        <w:t>3</w:t>
      </w:r>
      <w:r w:rsidR="0087014B">
        <w:rPr>
          <w:rFonts w:eastAsia="Times New Roman" w:cs="Times New Roman"/>
          <w:sz w:val="24"/>
          <w:szCs w:val="24"/>
          <w:lang w:eastAsia="zh-CN"/>
        </w:rPr>
        <w:t>7</w:t>
      </w:r>
      <w:r w:rsidRPr="00D16241">
        <w:rPr>
          <w:rFonts w:eastAsia="Times New Roman" w:cs="Times New Roman"/>
          <w:sz w:val="24"/>
          <w:szCs w:val="24"/>
          <w:lang w:eastAsia="zh-CN"/>
        </w:rPr>
        <w:t xml:space="preserve"> акад.ч, </w:t>
      </w:r>
      <w:r w:rsidRPr="00D16241">
        <w:rPr>
          <w:rFonts w:eastAsia="Times New Roman" w:cs="Times New Roman"/>
          <w:sz w:val="24"/>
          <w:szCs w:val="24"/>
          <w:lang w:eastAsia="ru-RU"/>
        </w:rPr>
        <w:t xml:space="preserve">формы контроля коллоквиум, </w:t>
      </w:r>
      <w:r w:rsidR="0087014B">
        <w:rPr>
          <w:rFonts w:eastAsia="Times New Roman" w:cs="Times New Roman"/>
          <w:sz w:val="24"/>
          <w:szCs w:val="24"/>
          <w:lang w:eastAsia="ru-RU"/>
        </w:rPr>
        <w:t>реферат, экзамен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ind w:left="720"/>
        <w:jc w:val="center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 xml:space="preserve">                                                                                                                        Таблица 2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95"/>
        <w:gridCol w:w="1299"/>
        <w:gridCol w:w="1276"/>
        <w:gridCol w:w="4536"/>
      </w:tblGrid>
      <w:tr w:rsidR="00F41FF7" w:rsidRPr="00E71F76" w:rsidTr="00A57BDE">
        <w:tc>
          <w:tcPr>
            <w:tcW w:w="3794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Семестры</w:t>
            </w:r>
          </w:p>
        </w:tc>
      </w:tr>
      <w:tr w:rsidR="00F41FF7" w:rsidRPr="00E71F76" w:rsidTr="00A57BDE">
        <w:tc>
          <w:tcPr>
            <w:tcW w:w="3794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87014B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87014B" w:rsidP="008701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5-6</w:t>
            </w: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A10E5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A10E5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A10E5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5-6</w:t>
            </w: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Иная контактная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111CE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Групповые консультации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111CE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A10E5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Форма промежуточной аттестации (экзамен)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111CE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c>
          <w:tcPr>
            <w:tcW w:w="2495" w:type="dxa"/>
            <w:vMerge w:val="restart"/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Общая трудоемкость: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</w:tr>
      <w:tr w:rsidR="00F41FF7" w:rsidRPr="00E71F76" w:rsidTr="00A57BDE">
        <w:tc>
          <w:tcPr>
            <w:tcW w:w="2495" w:type="dxa"/>
            <w:vMerge/>
            <w:vAlign w:val="center"/>
          </w:tcPr>
          <w:p w:rsidR="00F41FF7" w:rsidRPr="00E71F76" w:rsidRDefault="00F41FF7" w:rsidP="00A57B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ЗЕ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F41FF7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F41FF7" w:rsidRPr="00E71F76" w:rsidRDefault="00A10E5A" w:rsidP="00A57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5-6</w:t>
            </w:r>
          </w:p>
        </w:tc>
      </w:tr>
    </w:tbl>
    <w:p w:rsidR="00F41FF7" w:rsidRDefault="00F41FF7" w:rsidP="00F41FF7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                               Таблица 3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"/>
        <w:gridCol w:w="2707"/>
        <w:gridCol w:w="683"/>
        <w:gridCol w:w="855"/>
        <w:gridCol w:w="845"/>
        <w:gridCol w:w="848"/>
        <w:gridCol w:w="3204"/>
      </w:tblGrid>
      <w:tr w:rsidR="00F41FF7" w:rsidRPr="00E71F76" w:rsidTr="00A57BDE">
        <w:trPr>
          <w:cantSplit/>
          <w:trHeight w:val="1330"/>
          <w:tblHeader/>
        </w:trPr>
        <w:tc>
          <w:tcPr>
            <w:tcW w:w="46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F41FF7" w:rsidRPr="00E71F76" w:rsidRDefault="00F41FF7" w:rsidP="00A57BDE">
            <w:pPr>
              <w:spacing w:line="240" w:lineRule="auto"/>
              <w:ind w:right="113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Виды учебной работы</w:t>
            </w:r>
          </w:p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 академических часах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неделям семестра)</w:t>
            </w:r>
          </w:p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Форма промежуточной аттестации </w:t>
            </w:r>
          </w:p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семестрам)</w:t>
            </w:r>
          </w:p>
        </w:tc>
      </w:tr>
      <w:tr w:rsidR="00F41FF7" w:rsidRPr="00E71F76" w:rsidTr="00A57BDE">
        <w:trPr>
          <w:tblHeader/>
        </w:trPr>
        <w:tc>
          <w:tcPr>
            <w:tcW w:w="468" w:type="dxa"/>
            <w:vMerge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Merge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ЗЛТ</w:t>
            </w:r>
          </w:p>
        </w:tc>
        <w:tc>
          <w:tcPr>
            <w:tcW w:w="846" w:type="dxa"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ЗСТ</w:t>
            </w:r>
          </w:p>
        </w:tc>
        <w:tc>
          <w:tcPr>
            <w:tcW w:w="849" w:type="dxa"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СРО</w:t>
            </w:r>
          </w:p>
        </w:tc>
        <w:tc>
          <w:tcPr>
            <w:tcW w:w="3207" w:type="dxa"/>
            <w:vMerge/>
            <w:shd w:val="clear" w:color="auto" w:fill="D9D9D9"/>
            <w:vAlign w:val="center"/>
          </w:tcPr>
          <w:p w:rsidR="00F41FF7" w:rsidRPr="00E71F76" w:rsidRDefault="00F41FF7" w:rsidP="00A57BDE">
            <w:pPr>
              <w:jc w:val="center"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 xml:space="preserve">Практическое задание </w:t>
            </w:r>
          </w:p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(контрольные работы)</w:t>
            </w: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4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483058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 xml:space="preserve"> </w:t>
            </w:r>
            <w:r w:rsidRPr="00483058">
              <w:rPr>
                <w:sz w:val="24"/>
                <w:szCs w:val="24"/>
              </w:rPr>
              <w:t>Текущий контроль СРО</w:t>
            </w:r>
          </w:p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483058">
              <w:rPr>
                <w:sz w:val="24"/>
                <w:szCs w:val="24"/>
              </w:rPr>
              <w:t>Опрос</w:t>
            </w: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5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6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7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468" w:type="dxa"/>
            <w:shd w:val="clear" w:color="auto" w:fill="auto"/>
          </w:tcPr>
          <w:p w:rsidR="00F41FF7" w:rsidRPr="00E71F76" w:rsidRDefault="00F41FF7" w:rsidP="00A57BDE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10" w:type="dxa"/>
            <w:shd w:val="clear" w:color="auto" w:fill="auto"/>
            <w:vAlign w:val="center"/>
          </w:tcPr>
          <w:p w:rsidR="00F41FF7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8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F41FF7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A10E5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503FFB" w:rsidP="00A57B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F41FF7" w:rsidRPr="00E71F76" w:rsidTr="00A57BDE">
        <w:tc>
          <w:tcPr>
            <w:tcW w:w="3853" w:type="dxa"/>
            <w:gridSpan w:val="3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ромежуточная аттестация – зачет с оценкой</w:t>
            </w:r>
          </w:p>
        </w:tc>
      </w:tr>
      <w:tr w:rsidR="00F41FF7" w:rsidRPr="00E71F76" w:rsidTr="00A57BDE">
        <w:tc>
          <w:tcPr>
            <w:tcW w:w="3853" w:type="dxa"/>
            <w:gridSpan w:val="3"/>
            <w:shd w:val="clear" w:color="auto" w:fill="auto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Всего за семестр: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41FF7" w:rsidRPr="00E71F76" w:rsidTr="00A57BDE">
        <w:tc>
          <w:tcPr>
            <w:tcW w:w="3853" w:type="dxa"/>
            <w:gridSpan w:val="3"/>
            <w:shd w:val="clear" w:color="auto" w:fill="auto"/>
          </w:tcPr>
          <w:p w:rsidR="00F41FF7" w:rsidRPr="00E71F76" w:rsidRDefault="00F41FF7" w:rsidP="00A57BDE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Всего по дисциплине: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F41FF7" w:rsidRPr="00E71F76" w:rsidRDefault="00CF483D" w:rsidP="00A57BD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41FF7" w:rsidRPr="00E71F76" w:rsidRDefault="00111CEA" w:rsidP="00A57BDE">
            <w:pPr>
              <w:spacing w:line="240" w:lineRule="auto"/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F483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07" w:type="dxa"/>
            <w:shd w:val="clear" w:color="auto" w:fill="auto"/>
            <w:vAlign w:val="center"/>
          </w:tcPr>
          <w:p w:rsidR="00F41FF7" w:rsidRPr="00E71F76" w:rsidRDefault="00F41FF7" w:rsidP="00A57B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F41FF7" w:rsidRPr="00AD2C73" w:rsidRDefault="00AD2C73" w:rsidP="00AD2C73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 xml:space="preserve">4.3 </w:t>
      </w:r>
      <w:r w:rsidR="00F41FF7" w:rsidRPr="00AD2C73">
        <w:rPr>
          <w:rFonts w:eastAsia="Times New Roman" w:cs="Times New Roman"/>
          <w:b/>
          <w:i/>
          <w:sz w:val="24"/>
          <w:szCs w:val="24"/>
          <w:lang w:eastAsia="ru-RU"/>
        </w:rPr>
        <w:t>Содержание разделов дисциплины (модуля)</w:t>
      </w:r>
      <w:r w:rsidR="00F41FF7" w:rsidRPr="00B17096">
        <w:rPr>
          <w:vertAlign w:val="superscript"/>
          <w:lang w:eastAsia="ru-RU"/>
        </w:rPr>
        <w:footnoteReference w:id="1"/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bookmarkStart w:id="2" w:name="_Hlk88475348"/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>Раздел 1. Введение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1. Предмет и задачи курса. Методы изучения.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2. Национальное своеобразие русского народного театра.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3. Обрядовая, игровая, изобразительная составляющая фольклорного театра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>Раздел 2. Театр-игра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4 Кострома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5. 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Умрун</w:t>
      </w:r>
      <w:proofErr w:type="spellEnd"/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6. Святочные игры: коза, конь, (колядки)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7. Игровые практики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 xml:space="preserve">Раздел 3. Исторические корни фольклорного театра 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8. Русское светское духовное искусство 16-17 века. Скоморохи, веселые люди, гусляры, домрачеи, 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зурначеи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 и другие музыканты.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9. Древнерусские чины: шествие на 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осляти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>, чин омовения ног, пещное действо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10. Театры: придворный театр царя Алексея Михайловича, школьные театры, 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Димитрий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 Ростовский, 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Симеон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 Полоцкий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11. 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Всешутейный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 собор Петра I и другие увеселения начала 18 века.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12. Театр-обряд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13. Свадьба 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>Раздел 4. Народные драмы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14. Бытовые сатирические драмы: «Барин», «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Маврух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>», «</w:t>
      </w:r>
      <w:proofErr w:type="spellStart"/>
      <w:r w:rsidRPr="00E40AEF">
        <w:rPr>
          <w:rFonts w:eastAsia="Times New Roman" w:cs="Times New Roman"/>
          <w:i/>
          <w:sz w:val="24"/>
          <w:szCs w:val="24"/>
          <w:lang w:eastAsia="ru-RU"/>
        </w:rPr>
        <w:t>Пахомушка</w:t>
      </w:r>
      <w:proofErr w:type="spellEnd"/>
      <w:r w:rsidRPr="00E40AEF">
        <w:rPr>
          <w:rFonts w:eastAsia="Times New Roman" w:cs="Times New Roman"/>
          <w:i/>
          <w:sz w:val="24"/>
          <w:szCs w:val="24"/>
          <w:lang w:eastAsia="ru-RU"/>
        </w:rPr>
        <w:t>»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15. Героико-романтические драмы: «Лодка», «Царь Максимилиан», «Как француз Москву брал». 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>Раздел 5. Вертеп или царь Ирод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16. Особенности постановок 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Раздел 6. Применение принципов фольклорного театра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17. Особенности речевых техник в ритуальном и фольклорном театре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18. Применение принципов фольклорного театра в сценическом пространстве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 xml:space="preserve">Раздел </w:t>
      </w:r>
      <w:r>
        <w:rPr>
          <w:rFonts w:eastAsia="Times New Roman" w:cs="Times New Roman"/>
          <w:b/>
          <w:i/>
          <w:sz w:val="24"/>
          <w:szCs w:val="24"/>
          <w:lang w:eastAsia="ru-RU"/>
        </w:rPr>
        <w:t>6</w:t>
      </w:r>
      <w:r w:rsidRPr="00E40AEF">
        <w:rPr>
          <w:rFonts w:eastAsia="Times New Roman" w:cs="Times New Roman"/>
          <w:b/>
          <w:i/>
          <w:sz w:val="24"/>
          <w:szCs w:val="24"/>
          <w:lang w:eastAsia="ru-RU"/>
        </w:rPr>
        <w:t>. Развлечение русских народных городских праздников к 18.-нач.19- века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19. Театр Петрушки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20. Раек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21. Балаганы 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>Тема 22. Балконные зазывалы</w:t>
      </w:r>
    </w:p>
    <w:p w:rsidR="00F41FF7" w:rsidRPr="00EE6FF8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E6FF8">
        <w:rPr>
          <w:rFonts w:eastAsia="Times New Roman" w:cs="Times New Roman"/>
          <w:b/>
          <w:i/>
          <w:sz w:val="24"/>
          <w:szCs w:val="24"/>
          <w:lang w:eastAsia="ru-RU"/>
        </w:rPr>
        <w:t xml:space="preserve">Раздел 7. </w:t>
      </w:r>
    </w:p>
    <w:p w:rsidR="00F41FF7" w:rsidRPr="00E40AEF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40AEF">
        <w:rPr>
          <w:rFonts w:eastAsia="Times New Roman" w:cs="Times New Roman"/>
          <w:i/>
          <w:sz w:val="24"/>
          <w:szCs w:val="24"/>
          <w:lang w:eastAsia="ru-RU"/>
        </w:rPr>
        <w:t xml:space="preserve">Тема 23. Режиссура фольклорных представлений на современной сцене </w:t>
      </w:r>
    </w:p>
    <w:bookmarkEnd w:id="2"/>
    <w:p w:rsidR="00F41FF7" w:rsidRPr="00B17096" w:rsidRDefault="00F41FF7" w:rsidP="00F41FF7">
      <w:pPr>
        <w:pStyle w:val="a3"/>
        <w:tabs>
          <w:tab w:val="left" w:pos="708"/>
        </w:tabs>
        <w:spacing w:before="40" w:after="0" w:line="240" w:lineRule="auto"/>
        <w:ind w:left="42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F41FF7" w:rsidRPr="00B17096" w:rsidRDefault="00F41FF7" w:rsidP="00F41FF7">
      <w:pPr>
        <w:pStyle w:val="a3"/>
        <w:tabs>
          <w:tab w:val="left" w:pos="708"/>
        </w:tabs>
        <w:spacing w:before="40" w:after="0" w:line="240" w:lineRule="auto"/>
        <w:ind w:left="36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F41FF7" w:rsidRPr="00B17096" w:rsidRDefault="00F41FF7" w:rsidP="00F41FF7">
      <w:pPr>
        <w:tabs>
          <w:tab w:val="left" w:pos="27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B17096">
        <w:rPr>
          <w:rFonts w:eastAsia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Pr="00B1709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F41FF7" w:rsidRDefault="00F41FF7" w:rsidP="00F41FF7">
      <w:pPr>
        <w:spacing w:after="0" w:line="240" w:lineRule="auto"/>
        <w:jc w:val="both"/>
        <w:rPr>
          <w:b/>
          <w:sz w:val="24"/>
          <w:szCs w:val="24"/>
        </w:rPr>
      </w:pPr>
    </w:p>
    <w:p w:rsidR="00F41FF7" w:rsidRDefault="00F41FF7" w:rsidP="00F41FF7">
      <w:pPr>
        <w:pStyle w:val="aff"/>
        <w:tabs>
          <w:tab w:val="clear" w:pos="708"/>
        </w:tabs>
        <w:spacing w:after="0" w:line="360" w:lineRule="auto"/>
        <w:ind w:left="0"/>
        <w:rPr>
          <w:rFonts w:asciiTheme="minorHAnsi" w:hAnsiTheme="minorHAnsi"/>
          <w:b/>
          <w:sz w:val="24"/>
          <w:szCs w:val="24"/>
        </w:rPr>
      </w:pPr>
      <w:bookmarkStart w:id="3" w:name="_Hlk88476766"/>
      <w:r w:rsidRPr="00B17096">
        <w:rPr>
          <w:rFonts w:asciiTheme="minorHAnsi" w:hAnsiTheme="minorHAnsi"/>
          <w:b/>
          <w:sz w:val="24"/>
          <w:szCs w:val="24"/>
        </w:rPr>
        <w:t>Раздел 1. Введение</w:t>
      </w:r>
    </w:p>
    <w:p w:rsidR="00F41FF7" w:rsidRPr="00B17096" w:rsidRDefault="00F41FF7" w:rsidP="00F41FF7">
      <w:pPr>
        <w:pStyle w:val="aff"/>
        <w:tabs>
          <w:tab w:val="clear" w:pos="708"/>
        </w:tabs>
        <w:spacing w:after="0" w:line="360" w:lineRule="auto"/>
        <w:ind w:left="0"/>
        <w:rPr>
          <w:rFonts w:asciiTheme="minorHAnsi" w:hAnsiTheme="minorHAnsi"/>
          <w:b/>
          <w:sz w:val="24"/>
          <w:szCs w:val="24"/>
        </w:rPr>
      </w:pPr>
      <w:r w:rsidRPr="00B17096">
        <w:rPr>
          <w:rFonts w:asciiTheme="minorHAnsi" w:hAnsiTheme="minorHAnsi"/>
          <w:b/>
          <w:sz w:val="24"/>
          <w:szCs w:val="24"/>
        </w:rPr>
        <w:lastRenderedPageBreak/>
        <w:t>Тема 1. Предмет и задачи курса. Методы изучения.</w:t>
      </w:r>
    </w:p>
    <w:p w:rsidR="00F41FF7" w:rsidRPr="00B17096" w:rsidRDefault="00F41FF7" w:rsidP="00F41FF7">
      <w:pPr>
        <w:pStyle w:val="aff"/>
        <w:tabs>
          <w:tab w:val="clear" w:pos="708"/>
        </w:tabs>
        <w:spacing w:after="0" w:line="360" w:lineRule="auto"/>
        <w:ind w:left="0"/>
        <w:rPr>
          <w:rFonts w:asciiTheme="minorHAnsi" w:hAnsiTheme="minorHAnsi"/>
          <w:sz w:val="24"/>
          <w:szCs w:val="24"/>
        </w:rPr>
      </w:pPr>
      <w:r w:rsidRPr="00B17096">
        <w:rPr>
          <w:rFonts w:asciiTheme="minorHAnsi" w:hAnsiTheme="minorHAnsi"/>
          <w:sz w:val="24"/>
          <w:szCs w:val="24"/>
        </w:rPr>
        <w:t>Семинар-1</w:t>
      </w:r>
    </w:p>
    <w:p w:rsidR="00F41FF7" w:rsidRPr="00B17096" w:rsidRDefault="00F41FF7" w:rsidP="00F41FF7">
      <w:pPr>
        <w:pStyle w:val="aff"/>
        <w:tabs>
          <w:tab w:val="clear" w:pos="708"/>
        </w:tabs>
        <w:spacing w:after="0" w:line="360" w:lineRule="auto"/>
        <w:ind w:left="0"/>
        <w:rPr>
          <w:rFonts w:asciiTheme="minorHAnsi" w:hAnsiTheme="minorHAnsi"/>
          <w:b/>
          <w:sz w:val="24"/>
          <w:szCs w:val="24"/>
        </w:rPr>
      </w:pPr>
      <w:r w:rsidRPr="00B17096">
        <w:rPr>
          <w:rFonts w:asciiTheme="minorHAnsi" w:hAnsiTheme="minorHAnsi"/>
          <w:b/>
          <w:sz w:val="24"/>
          <w:szCs w:val="24"/>
        </w:rPr>
        <w:t>Тема 2. Национальное своеобразие русского народного театра.</w:t>
      </w:r>
    </w:p>
    <w:p w:rsidR="00F41FF7" w:rsidRPr="00B17096" w:rsidRDefault="00552D2B" w:rsidP="00F41FF7">
      <w:pPr>
        <w:pStyle w:val="aff"/>
        <w:tabs>
          <w:tab w:val="clear" w:pos="708"/>
        </w:tabs>
        <w:spacing w:after="0" w:line="360" w:lineRule="auto"/>
        <w:ind w:left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Семинар 2</w:t>
      </w:r>
    </w:p>
    <w:p w:rsidR="00F41FF7" w:rsidRPr="00B17096" w:rsidRDefault="00F41FF7" w:rsidP="00F41FF7">
      <w:pPr>
        <w:rPr>
          <w:rFonts w:eastAsia="Calibri" w:cs="Times New Roman"/>
          <w:b/>
          <w:sz w:val="24"/>
          <w:szCs w:val="24"/>
        </w:rPr>
      </w:pPr>
      <w:r w:rsidRPr="00B17096">
        <w:rPr>
          <w:b/>
          <w:sz w:val="24"/>
          <w:szCs w:val="24"/>
        </w:rPr>
        <w:t xml:space="preserve">Тема 3. </w:t>
      </w:r>
      <w:r w:rsidRPr="00B17096">
        <w:rPr>
          <w:rFonts w:eastAsia="Calibri" w:cs="Times New Roman"/>
          <w:b/>
          <w:sz w:val="24"/>
          <w:szCs w:val="24"/>
        </w:rPr>
        <w:t>Обрядовая, игровая, изобразительная составляющая фольклорного театра</w:t>
      </w:r>
    </w:p>
    <w:p w:rsidR="00F41FF7" w:rsidRPr="00B17096" w:rsidRDefault="00552D2B" w:rsidP="00F41FF7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Семинар 3</w:t>
      </w:r>
    </w:p>
    <w:p w:rsidR="00F41FF7" w:rsidRPr="00B17096" w:rsidRDefault="00F41FF7" w:rsidP="00F41FF7">
      <w:pPr>
        <w:rPr>
          <w:rFonts w:eastAsia="Calibri" w:cs="Times New Roman"/>
          <w:b/>
          <w:sz w:val="24"/>
          <w:szCs w:val="24"/>
        </w:rPr>
      </w:pPr>
      <w:r w:rsidRPr="00B17096">
        <w:rPr>
          <w:rFonts w:eastAsia="Calibri" w:cs="Times New Roman"/>
          <w:b/>
          <w:sz w:val="24"/>
          <w:szCs w:val="24"/>
        </w:rPr>
        <w:t>Раздел 2. Театр-игра</w:t>
      </w:r>
    </w:p>
    <w:p w:rsidR="00F41FF7" w:rsidRPr="00B17096" w:rsidRDefault="00F41FF7" w:rsidP="00F41FF7">
      <w:pPr>
        <w:rPr>
          <w:rFonts w:eastAsia="Calibri" w:cs="Times New Roman"/>
          <w:b/>
          <w:sz w:val="24"/>
          <w:szCs w:val="24"/>
        </w:rPr>
      </w:pPr>
      <w:r w:rsidRPr="00B17096">
        <w:rPr>
          <w:rFonts w:eastAsia="Calibri" w:cs="Times New Roman"/>
          <w:b/>
          <w:sz w:val="24"/>
          <w:szCs w:val="24"/>
        </w:rPr>
        <w:t>Тема 4 Кострома</w:t>
      </w:r>
    </w:p>
    <w:p w:rsidR="00F41FF7" w:rsidRPr="00B17096" w:rsidRDefault="00F41FF7" w:rsidP="00F41FF7">
      <w:pPr>
        <w:rPr>
          <w:rFonts w:eastAsia="Calibri" w:cs="Times New Roman"/>
          <w:sz w:val="24"/>
          <w:szCs w:val="24"/>
        </w:rPr>
      </w:pPr>
      <w:r w:rsidRPr="00B17096">
        <w:rPr>
          <w:rFonts w:eastAsia="Calibri" w:cs="Times New Roman"/>
          <w:sz w:val="24"/>
          <w:szCs w:val="24"/>
        </w:rPr>
        <w:t>С</w:t>
      </w:r>
      <w:r w:rsidR="00552D2B">
        <w:rPr>
          <w:rFonts w:eastAsia="Calibri" w:cs="Times New Roman"/>
          <w:sz w:val="24"/>
          <w:szCs w:val="24"/>
        </w:rPr>
        <w:t>еминар 4</w:t>
      </w:r>
    </w:p>
    <w:p w:rsidR="00F41FF7" w:rsidRPr="00B17096" w:rsidRDefault="00F41FF7" w:rsidP="00F41FF7">
      <w:pPr>
        <w:rPr>
          <w:rFonts w:eastAsia="Calibri" w:cs="Times New Roman"/>
          <w:b/>
          <w:sz w:val="24"/>
          <w:szCs w:val="24"/>
        </w:rPr>
      </w:pPr>
      <w:r w:rsidRPr="00B17096">
        <w:rPr>
          <w:rFonts w:eastAsia="Calibri" w:cs="Times New Roman"/>
          <w:b/>
          <w:sz w:val="24"/>
          <w:szCs w:val="24"/>
        </w:rPr>
        <w:t xml:space="preserve">Тема 5. </w:t>
      </w:r>
      <w:proofErr w:type="spellStart"/>
      <w:r w:rsidRPr="00B17096">
        <w:rPr>
          <w:rFonts w:eastAsia="Calibri" w:cs="Times New Roman"/>
          <w:b/>
          <w:sz w:val="24"/>
          <w:szCs w:val="24"/>
        </w:rPr>
        <w:t>Умрун</w:t>
      </w:r>
      <w:proofErr w:type="spellEnd"/>
    </w:p>
    <w:p w:rsidR="00F41FF7" w:rsidRPr="00B17096" w:rsidRDefault="00552D2B" w:rsidP="00F41FF7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Семинар 5</w:t>
      </w:r>
    </w:p>
    <w:p w:rsidR="00F41FF7" w:rsidRPr="00B17096" w:rsidRDefault="00F41FF7" w:rsidP="00F41FF7">
      <w:pPr>
        <w:rPr>
          <w:rFonts w:eastAsia="Calibri" w:cs="Times New Roman"/>
          <w:b/>
          <w:sz w:val="24"/>
          <w:szCs w:val="24"/>
        </w:rPr>
      </w:pPr>
      <w:r w:rsidRPr="00B17096">
        <w:rPr>
          <w:rFonts w:eastAsia="Calibri" w:cs="Times New Roman"/>
          <w:b/>
          <w:sz w:val="24"/>
          <w:szCs w:val="24"/>
        </w:rPr>
        <w:t>Тема 6. Святочные игры: коза, конь, (колядки)</w:t>
      </w:r>
    </w:p>
    <w:p w:rsidR="00F41FF7" w:rsidRPr="00B17096" w:rsidRDefault="00552D2B" w:rsidP="00F41FF7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Семинар 6</w:t>
      </w:r>
    </w:p>
    <w:p w:rsidR="00F41FF7" w:rsidRPr="00B17096" w:rsidRDefault="00F41FF7" w:rsidP="00F41FF7">
      <w:pPr>
        <w:rPr>
          <w:rFonts w:eastAsia="Calibri" w:cs="Times New Roman"/>
          <w:b/>
          <w:sz w:val="24"/>
          <w:szCs w:val="24"/>
        </w:rPr>
      </w:pPr>
      <w:r w:rsidRPr="00B17096">
        <w:rPr>
          <w:rFonts w:eastAsia="Calibri" w:cs="Times New Roman"/>
          <w:b/>
          <w:sz w:val="24"/>
          <w:szCs w:val="24"/>
        </w:rPr>
        <w:t>Тема 7. Игровые практики</w:t>
      </w:r>
    </w:p>
    <w:p w:rsidR="00F41FF7" w:rsidRPr="00B17096" w:rsidRDefault="00552D2B" w:rsidP="00F41FF7">
      <w:pPr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Семинар 7</w:t>
      </w:r>
    </w:p>
    <w:p w:rsidR="00F41FF7" w:rsidRPr="00B17096" w:rsidRDefault="00F41FF7" w:rsidP="00F41FF7">
      <w:pPr>
        <w:pStyle w:val="aff"/>
        <w:tabs>
          <w:tab w:val="clear" w:pos="708"/>
        </w:tabs>
        <w:spacing w:after="0" w:line="360" w:lineRule="auto"/>
        <w:ind w:left="0"/>
        <w:rPr>
          <w:rFonts w:asciiTheme="minorHAnsi" w:hAnsiTheme="minorHAnsi"/>
          <w:b/>
          <w:sz w:val="24"/>
          <w:szCs w:val="24"/>
        </w:rPr>
      </w:pPr>
      <w:r w:rsidRPr="00B17096">
        <w:rPr>
          <w:rFonts w:asciiTheme="minorHAnsi" w:hAnsiTheme="minorHAnsi"/>
          <w:b/>
          <w:sz w:val="24"/>
          <w:szCs w:val="24"/>
        </w:rPr>
        <w:t xml:space="preserve">Раздел 3. Исторические корни фольклорного театра </w:t>
      </w:r>
    </w:p>
    <w:p w:rsidR="00F41FF7" w:rsidRPr="00B17096" w:rsidRDefault="00F41FF7" w:rsidP="00F41FF7">
      <w:pPr>
        <w:rPr>
          <w:rFonts w:cs="Times New Roman"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8. Русское светское духовное искусство 16-17 века. Скоморохи, веселые люди, </w:t>
      </w:r>
      <w:r w:rsidRPr="00B17096">
        <w:rPr>
          <w:rFonts w:cs="Times New Roman"/>
          <w:sz w:val="24"/>
          <w:szCs w:val="24"/>
        </w:rPr>
        <w:t xml:space="preserve">гусляры, домрачеи, </w:t>
      </w:r>
      <w:proofErr w:type="spellStart"/>
      <w:r w:rsidRPr="00B17096">
        <w:rPr>
          <w:rFonts w:cs="Times New Roman"/>
          <w:sz w:val="24"/>
          <w:szCs w:val="24"/>
        </w:rPr>
        <w:t>зурначеи</w:t>
      </w:r>
      <w:proofErr w:type="spellEnd"/>
      <w:r w:rsidRPr="00B17096">
        <w:rPr>
          <w:rFonts w:cs="Times New Roman"/>
          <w:sz w:val="24"/>
          <w:szCs w:val="24"/>
        </w:rPr>
        <w:t xml:space="preserve"> и другие музыканты.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Семинары 8-9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9. Древнерусские чины: шествие на </w:t>
      </w:r>
      <w:proofErr w:type="spellStart"/>
      <w:r w:rsidRPr="00B17096">
        <w:rPr>
          <w:rFonts w:cs="Times New Roman"/>
          <w:b/>
          <w:sz w:val="24"/>
          <w:szCs w:val="24"/>
        </w:rPr>
        <w:t>осляти</w:t>
      </w:r>
      <w:proofErr w:type="spellEnd"/>
      <w:r w:rsidRPr="00B17096">
        <w:rPr>
          <w:rFonts w:cs="Times New Roman"/>
          <w:b/>
          <w:sz w:val="24"/>
          <w:szCs w:val="24"/>
        </w:rPr>
        <w:t>, чин омовения ног, пещное действо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10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10. Театры: придворный театр царя Алексея Михайловича, школьные театры, </w:t>
      </w:r>
      <w:proofErr w:type="spellStart"/>
      <w:r w:rsidRPr="00B17096">
        <w:rPr>
          <w:rFonts w:cs="Times New Roman"/>
          <w:b/>
          <w:sz w:val="24"/>
          <w:szCs w:val="24"/>
        </w:rPr>
        <w:t>Димитрий</w:t>
      </w:r>
      <w:proofErr w:type="spellEnd"/>
      <w:r w:rsidRPr="00B17096">
        <w:rPr>
          <w:rFonts w:cs="Times New Roman"/>
          <w:b/>
          <w:sz w:val="24"/>
          <w:szCs w:val="24"/>
        </w:rPr>
        <w:t xml:space="preserve"> Ростовский, </w:t>
      </w:r>
      <w:proofErr w:type="spellStart"/>
      <w:r w:rsidRPr="00B17096">
        <w:rPr>
          <w:rFonts w:cs="Times New Roman"/>
          <w:b/>
          <w:sz w:val="24"/>
          <w:szCs w:val="24"/>
        </w:rPr>
        <w:t>Симеон</w:t>
      </w:r>
      <w:proofErr w:type="spellEnd"/>
      <w:r w:rsidRPr="00B17096">
        <w:rPr>
          <w:rFonts w:cs="Times New Roman"/>
          <w:b/>
          <w:sz w:val="24"/>
          <w:szCs w:val="24"/>
        </w:rPr>
        <w:t xml:space="preserve"> Полоцкий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11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11. </w:t>
      </w:r>
      <w:proofErr w:type="spellStart"/>
      <w:r w:rsidRPr="00B17096">
        <w:rPr>
          <w:rFonts w:cs="Times New Roman"/>
          <w:b/>
          <w:sz w:val="24"/>
          <w:szCs w:val="24"/>
        </w:rPr>
        <w:t>Всешутейный</w:t>
      </w:r>
      <w:proofErr w:type="spellEnd"/>
      <w:r w:rsidRPr="00B17096">
        <w:rPr>
          <w:rFonts w:cs="Times New Roman"/>
          <w:b/>
          <w:sz w:val="24"/>
          <w:szCs w:val="24"/>
        </w:rPr>
        <w:t xml:space="preserve"> собор Петра </w:t>
      </w:r>
      <w:r w:rsidRPr="00B17096">
        <w:rPr>
          <w:rFonts w:cs="Times New Roman"/>
          <w:b/>
          <w:sz w:val="24"/>
          <w:szCs w:val="24"/>
          <w:lang w:val="en-US"/>
        </w:rPr>
        <w:t>I</w:t>
      </w:r>
      <w:r w:rsidRPr="00B17096">
        <w:rPr>
          <w:rFonts w:cs="Times New Roman"/>
          <w:b/>
          <w:sz w:val="24"/>
          <w:szCs w:val="24"/>
        </w:rPr>
        <w:t xml:space="preserve"> и другие увеселения начала 18 века.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12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Тема 12. Театр-обряд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13. Свадьба 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13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Раздел 4. Народные драмы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Тема 14. Бытовые сатирические драмы: «Барин», «</w:t>
      </w:r>
      <w:proofErr w:type="spellStart"/>
      <w:r w:rsidRPr="00B17096">
        <w:rPr>
          <w:rFonts w:cs="Times New Roman"/>
          <w:b/>
          <w:sz w:val="24"/>
          <w:szCs w:val="24"/>
        </w:rPr>
        <w:t>Маврух</w:t>
      </w:r>
      <w:proofErr w:type="spellEnd"/>
      <w:r w:rsidRPr="00B17096">
        <w:rPr>
          <w:rFonts w:cs="Times New Roman"/>
          <w:b/>
          <w:sz w:val="24"/>
          <w:szCs w:val="24"/>
        </w:rPr>
        <w:t>», «</w:t>
      </w:r>
      <w:proofErr w:type="spellStart"/>
      <w:r w:rsidRPr="00B17096">
        <w:rPr>
          <w:rFonts w:cs="Times New Roman"/>
          <w:b/>
          <w:sz w:val="24"/>
          <w:szCs w:val="24"/>
        </w:rPr>
        <w:t>Пахомушка</w:t>
      </w:r>
      <w:proofErr w:type="spellEnd"/>
      <w:r w:rsidRPr="00B17096">
        <w:rPr>
          <w:rFonts w:cs="Times New Roman"/>
          <w:b/>
          <w:sz w:val="24"/>
          <w:szCs w:val="24"/>
        </w:rPr>
        <w:t>»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14-15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lastRenderedPageBreak/>
        <w:t xml:space="preserve">Тема 15. Героико-романтические драмы: «Лодка», «Царь Максимилиан», «Как француз Москву брал». 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16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Раздел 5. Вертеп или царь Ирод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16. Особенности постановок 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17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Раздел 6. Применение принципов фольклорного театра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Тема 17. Особенности речевых техник в ритуальном и фольклорном театре</w:t>
      </w:r>
    </w:p>
    <w:p w:rsidR="00F41FF7" w:rsidRPr="00B17096" w:rsidRDefault="00552D2B" w:rsidP="00F41FF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Семинар 18</w:t>
      </w:r>
    </w:p>
    <w:p w:rsidR="00F41FF7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Тема 18. Применение принципов фольклорного театра в сценическом пространстве</w:t>
      </w:r>
    </w:p>
    <w:p w:rsidR="00552D2B" w:rsidRPr="00552D2B" w:rsidRDefault="00552D2B" w:rsidP="00F41FF7">
      <w:pPr>
        <w:rPr>
          <w:rFonts w:cs="Times New Roman"/>
          <w:sz w:val="24"/>
          <w:szCs w:val="24"/>
        </w:rPr>
      </w:pPr>
      <w:r w:rsidRPr="00552D2B">
        <w:rPr>
          <w:rFonts w:cs="Times New Roman"/>
          <w:sz w:val="24"/>
          <w:szCs w:val="24"/>
        </w:rPr>
        <w:t>Семинар 19</w:t>
      </w:r>
    </w:p>
    <w:p w:rsidR="00F41FF7" w:rsidRPr="00B17096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>Раздел 7. Развлечение русских народных городских праздников к 18.-нач.19- века</w:t>
      </w:r>
    </w:p>
    <w:p w:rsidR="00F41FF7" w:rsidRPr="00552D2B" w:rsidRDefault="00F41FF7" w:rsidP="00F41FF7">
      <w:pPr>
        <w:rPr>
          <w:rFonts w:cs="Times New Roman"/>
          <w:sz w:val="24"/>
          <w:szCs w:val="24"/>
        </w:rPr>
      </w:pPr>
      <w:r w:rsidRPr="00552D2B">
        <w:rPr>
          <w:rFonts w:cs="Times New Roman"/>
          <w:sz w:val="24"/>
          <w:szCs w:val="24"/>
        </w:rPr>
        <w:t>Тема 19. Театр Петрушки</w:t>
      </w:r>
    </w:p>
    <w:p w:rsidR="00552D2B" w:rsidRPr="00B17096" w:rsidRDefault="00552D2B" w:rsidP="00F41FF7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Семинар 20</w:t>
      </w:r>
    </w:p>
    <w:p w:rsidR="00F41FF7" w:rsidRPr="00552D2B" w:rsidRDefault="00F41FF7" w:rsidP="00F41FF7">
      <w:pPr>
        <w:rPr>
          <w:rFonts w:cs="Times New Roman"/>
          <w:sz w:val="24"/>
          <w:szCs w:val="24"/>
        </w:rPr>
      </w:pPr>
      <w:r w:rsidRPr="00552D2B">
        <w:rPr>
          <w:rFonts w:cs="Times New Roman"/>
          <w:sz w:val="24"/>
          <w:szCs w:val="24"/>
        </w:rPr>
        <w:t>Тема 20. Раек</w:t>
      </w:r>
    </w:p>
    <w:p w:rsidR="00552D2B" w:rsidRPr="00B17096" w:rsidRDefault="00552D2B" w:rsidP="00F41FF7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Семинары 21-23</w:t>
      </w:r>
    </w:p>
    <w:p w:rsidR="00F41FF7" w:rsidRPr="00552D2B" w:rsidRDefault="00F41FF7" w:rsidP="00F41FF7">
      <w:pPr>
        <w:rPr>
          <w:rFonts w:cs="Times New Roman"/>
          <w:sz w:val="24"/>
          <w:szCs w:val="24"/>
        </w:rPr>
      </w:pPr>
      <w:r w:rsidRPr="00552D2B">
        <w:rPr>
          <w:rFonts w:cs="Times New Roman"/>
          <w:sz w:val="24"/>
          <w:szCs w:val="24"/>
        </w:rPr>
        <w:t xml:space="preserve">Тема 21. Балаганы </w:t>
      </w:r>
    </w:p>
    <w:p w:rsidR="00552D2B" w:rsidRPr="00B17096" w:rsidRDefault="00552D2B" w:rsidP="00F41FF7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Семинары 24-26</w:t>
      </w:r>
    </w:p>
    <w:p w:rsidR="00F41FF7" w:rsidRPr="00552D2B" w:rsidRDefault="00F41FF7" w:rsidP="00F41FF7">
      <w:pPr>
        <w:rPr>
          <w:rFonts w:cs="Times New Roman"/>
          <w:sz w:val="24"/>
          <w:szCs w:val="24"/>
        </w:rPr>
      </w:pPr>
      <w:r w:rsidRPr="00552D2B">
        <w:rPr>
          <w:rFonts w:cs="Times New Roman"/>
          <w:sz w:val="24"/>
          <w:szCs w:val="24"/>
        </w:rPr>
        <w:t>Тема 22. Балконные зазывалы</w:t>
      </w:r>
    </w:p>
    <w:p w:rsidR="00F41FF7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Раздел 8. </w:t>
      </w:r>
    </w:p>
    <w:p w:rsidR="00552D2B" w:rsidRPr="00B17096" w:rsidRDefault="00552D2B" w:rsidP="00F41FF7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Семинары 27-30</w:t>
      </w:r>
    </w:p>
    <w:p w:rsidR="00F41FF7" w:rsidRDefault="00F41FF7" w:rsidP="00F41FF7">
      <w:pPr>
        <w:rPr>
          <w:rFonts w:cs="Times New Roman"/>
          <w:b/>
          <w:sz w:val="24"/>
          <w:szCs w:val="24"/>
        </w:rPr>
      </w:pPr>
      <w:r w:rsidRPr="00B17096">
        <w:rPr>
          <w:rFonts w:cs="Times New Roman"/>
          <w:b/>
          <w:sz w:val="24"/>
          <w:szCs w:val="24"/>
        </w:rPr>
        <w:t xml:space="preserve">Тема 23. Режиссура фольклорных представлений на современной сцене </w:t>
      </w:r>
    </w:p>
    <w:p w:rsidR="00552D2B" w:rsidRPr="00552D2B" w:rsidRDefault="00552D2B" w:rsidP="00F41FF7">
      <w:pPr>
        <w:rPr>
          <w:rFonts w:cs="Times New Roman"/>
          <w:sz w:val="24"/>
          <w:szCs w:val="24"/>
        </w:rPr>
      </w:pPr>
      <w:r w:rsidRPr="00552D2B">
        <w:rPr>
          <w:rFonts w:cs="Times New Roman"/>
          <w:sz w:val="24"/>
          <w:szCs w:val="24"/>
        </w:rPr>
        <w:t>Семинары 31-32</w:t>
      </w:r>
    </w:p>
    <w:bookmarkEnd w:id="3"/>
    <w:p w:rsidR="00F41FF7" w:rsidRDefault="00F41FF7" w:rsidP="00F41FF7">
      <w:pPr>
        <w:tabs>
          <w:tab w:val="left" w:pos="708"/>
        </w:tabs>
        <w:spacing w:before="6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F41FF7" w:rsidRPr="00E71F76" w:rsidRDefault="00F41FF7" w:rsidP="00F41FF7">
      <w:pPr>
        <w:tabs>
          <w:tab w:val="left" w:pos="708"/>
        </w:tabs>
        <w:spacing w:before="60"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с 5-й недели семестра. Текущий контроль освоения отдельных разделов дисциплины осуществляется при помощи опросов,</w:t>
      </w:r>
      <w:r>
        <w:rPr>
          <w:rFonts w:eastAsia="Times New Roman" w:cs="Times New Roman"/>
          <w:sz w:val="24"/>
          <w:szCs w:val="24"/>
          <w:lang w:eastAsia="ru-RU"/>
        </w:rPr>
        <w:t xml:space="preserve"> а также тестовых заданий. 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F41FF7" w:rsidRPr="00E71F76" w:rsidTr="00A57BD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41FF7" w:rsidRPr="00E71F76" w:rsidTr="00A57BD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41FF7" w:rsidRPr="00E71F76" w:rsidTr="00A57BD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val="en-US" w:eastAsia="ru-RU"/>
              </w:rPr>
              <w:t>/</w:t>
            </w: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</w:tc>
      </w:tr>
      <w:tr w:rsidR="00F41FF7" w:rsidRPr="00E71F76" w:rsidTr="00A57BD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- тестовое задание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F41FF7" w:rsidRPr="00E71F76" w:rsidTr="00A57BD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(зачет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41FF7" w:rsidRPr="00E71F76" w:rsidRDefault="00F41FF7" w:rsidP="00A57BDE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дисциплине</w:t>
      </w:r>
      <w:r w:rsidRPr="00E71F76">
        <w:rPr>
          <w:rFonts w:eastAsia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F41FF7" w:rsidRPr="00E71F76" w:rsidTr="00A57BDE">
        <w:trPr>
          <w:tblHeader/>
        </w:trPr>
        <w:tc>
          <w:tcPr>
            <w:tcW w:w="2126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F41FF7" w:rsidRPr="00E71F76" w:rsidTr="00A57BDE">
        <w:trPr>
          <w:trHeight w:val="705"/>
        </w:trPr>
        <w:tc>
          <w:tcPr>
            <w:tcW w:w="2126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F41FF7" w:rsidRPr="00E71F76" w:rsidTr="00A57BDE">
        <w:trPr>
          <w:trHeight w:val="1649"/>
        </w:trPr>
        <w:tc>
          <w:tcPr>
            <w:tcW w:w="2126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(хорошо)»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E71F76">
              <w:rPr>
                <w:rFonts w:eastAsia="Times New Roman" w:cs="Times New Roman"/>
                <w:sz w:val="24"/>
                <w:szCs w:val="24"/>
                <w:lang w:eastAsia="ru-RU"/>
              </w:rPr>
              <w:t>хороший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41FF7" w:rsidRPr="00E71F76" w:rsidTr="00A57BDE">
        <w:trPr>
          <w:trHeight w:val="1407"/>
        </w:trPr>
        <w:tc>
          <w:tcPr>
            <w:tcW w:w="2126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41FF7" w:rsidRPr="00E71F76" w:rsidTr="00A57BDE">
        <w:trPr>
          <w:trHeight w:val="415"/>
        </w:trPr>
        <w:tc>
          <w:tcPr>
            <w:tcW w:w="2126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F41FF7" w:rsidRPr="00E71F76" w:rsidRDefault="00F41FF7" w:rsidP="00A57BDE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E71F76">
        <w:rPr>
          <w:rFonts w:eastAsia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</w:t>
      </w:r>
      <w:r w:rsidRPr="00684385">
        <w:rPr>
          <w:rFonts w:eastAsia="Times New Roman" w:cs="Times New Roman"/>
          <w:b/>
          <w:i/>
          <w:sz w:val="24"/>
          <w:szCs w:val="24"/>
          <w:lang w:eastAsia="ru-RU"/>
        </w:rPr>
        <w:t xml:space="preserve">промежуточной аттестации </w:t>
      </w:r>
      <w:proofErr w:type="gramStart"/>
      <w:r w:rsidRPr="00684385">
        <w:rPr>
          <w:rFonts w:eastAsia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684385">
        <w:rPr>
          <w:rFonts w:eastAsia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F41FF7" w:rsidRPr="00684385" w:rsidRDefault="00F41FF7" w:rsidP="00F41FF7">
      <w:pPr>
        <w:spacing w:line="240" w:lineRule="auto"/>
        <w:jc w:val="both"/>
        <w:rPr>
          <w:rFonts w:cs="Times New Roman"/>
          <w:sz w:val="24"/>
          <w:szCs w:val="24"/>
          <w:u w:val="single"/>
        </w:rPr>
      </w:pPr>
      <w:r w:rsidRPr="00684385">
        <w:rPr>
          <w:rFonts w:cs="Times New Roman"/>
          <w:sz w:val="24"/>
          <w:szCs w:val="24"/>
          <w:u w:val="single"/>
        </w:rPr>
        <w:t>Примерные вопросы для устного опроса: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Национальное своеобразие русского народного театра.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Обрядовая, игровая, изобразительная составляющая фольклорного театра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Особенности театра-игры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Особенности Костромы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Святочные игры: коза, конь, (колядки)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Игровые практики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 xml:space="preserve">Исторические корни фольклорного театра 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lastRenderedPageBreak/>
        <w:t xml:space="preserve">Русское светское духовное искусство 16-17 века. Скоморохи, веселые люди, гусляры, домрачеи, </w:t>
      </w:r>
      <w:proofErr w:type="spellStart"/>
      <w:r w:rsidRPr="00D50B5E">
        <w:rPr>
          <w:rFonts w:cs="Times New Roman"/>
          <w:sz w:val="24"/>
          <w:szCs w:val="24"/>
        </w:rPr>
        <w:t>зурначеи</w:t>
      </w:r>
      <w:proofErr w:type="spellEnd"/>
      <w:r w:rsidRPr="00D50B5E">
        <w:rPr>
          <w:rFonts w:cs="Times New Roman"/>
          <w:sz w:val="24"/>
          <w:szCs w:val="24"/>
        </w:rPr>
        <w:t xml:space="preserve"> и другие музыканты.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 xml:space="preserve">Древнерусские чины: шествие на </w:t>
      </w:r>
      <w:proofErr w:type="spellStart"/>
      <w:r w:rsidRPr="00D50B5E">
        <w:rPr>
          <w:rFonts w:cs="Times New Roman"/>
          <w:sz w:val="24"/>
          <w:szCs w:val="24"/>
        </w:rPr>
        <w:t>осляти</w:t>
      </w:r>
      <w:proofErr w:type="spellEnd"/>
      <w:r w:rsidRPr="00D50B5E">
        <w:rPr>
          <w:rFonts w:cs="Times New Roman"/>
          <w:sz w:val="24"/>
          <w:szCs w:val="24"/>
        </w:rPr>
        <w:t>, чин омовения ног, пещное действо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 xml:space="preserve">Театры: придворный театр царя Алексея Михайловича, школьные театры, </w:t>
      </w:r>
      <w:proofErr w:type="spellStart"/>
      <w:r w:rsidRPr="00D50B5E">
        <w:rPr>
          <w:rFonts w:cs="Times New Roman"/>
          <w:sz w:val="24"/>
          <w:szCs w:val="24"/>
        </w:rPr>
        <w:t>Димитрий</w:t>
      </w:r>
      <w:proofErr w:type="spellEnd"/>
      <w:r w:rsidRPr="00D50B5E">
        <w:rPr>
          <w:rFonts w:cs="Times New Roman"/>
          <w:sz w:val="24"/>
          <w:szCs w:val="24"/>
        </w:rPr>
        <w:t xml:space="preserve"> Ростовский, </w:t>
      </w:r>
      <w:proofErr w:type="spellStart"/>
      <w:r w:rsidRPr="00D50B5E">
        <w:rPr>
          <w:rFonts w:cs="Times New Roman"/>
          <w:sz w:val="24"/>
          <w:szCs w:val="24"/>
        </w:rPr>
        <w:t>Симеон</w:t>
      </w:r>
      <w:proofErr w:type="spellEnd"/>
      <w:r w:rsidRPr="00D50B5E">
        <w:rPr>
          <w:rFonts w:cs="Times New Roman"/>
          <w:sz w:val="24"/>
          <w:szCs w:val="24"/>
        </w:rPr>
        <w:t xml:space="preserve"> Полоцкий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proofErr w:type="spellStart"/>
      <w:r w:rsidRPr="00D50B5E">
        <w:rPr>
          <w:rFonts w:cs="Times New Roman"/>
          <w:sz w:val="24"/>
          <w:szCs w:val="24"/>
        </w:rPr>
        <w:t>Всешутейный</w:t>
      </w:r>
      <w:proofErr w:type="spellEnd"/>
      <w:r w:rsidRPr="00D50B5E">
        <w:rPr>
          <w:rFonts w:cs="Times New Roman"/>
          <w:sz w:val="24"/>
          <w:szCs w:val="24"/>
        </w:rPr>
        <w:t xml:space="preserve"> собор Петра I и другие увеселения начала 18 века.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Театр-обряд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 xml:space="preserve">Особенности Свадьбы 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Народные драмы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Бытовые сатирические драмы: «Барин», «</w:t>
      </w:r>
      <w:proofErr w:type="spellStart"/>
      <w:r w:rsidRPr="00D50B5E">
        <w:rPr>
          <w:rFonts w:cs="Times New Roman"/>
          <w:sz w:val="24"/>
          <w:szCs w:val="24"/>
        </w:rPr>
        <w:t>Маврух</w:t>
      </w:r>
      <w:proofErr w:type="spellEnd"/>
      <w:r w:rsidRPr="00D50B5E">
        <w:rPr>
          <w:rFonts w:cs="Times New Roman"/>
          <w:sz w:val="24"/>
          <w:szCs w:val="24"/>
        </w:rPr>
        <w:t>», «</w:t>
      </w:r>
      <w:proofErr w:type="spellStart"/>
      <w:r w:rsidRPr="00D50B5E">
        <w:rPr>
          <w:rFonts w:cs="Times New Roman"/>
          <w:sz w:val="24"/>
          <w:szCs w:val="24"/>
        </w:rPr>
        <w:t>Пахомушка</w:t>
      </w:r>
      <w:proofErr w:type="spellEnd"/>
      <w:r w:rsidRPr="00D50B5E">
        <w:rPr>
          <w:rFonts w:cs="Times New Roman"/>
          <w:sz w:val="24"/>
          <w:szCs w:val="24"/>
        </w:rPr>
        <w:t>»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 xml:space="preserve">Героико-романтические драмы: «Лодка», «Царь Максимилиан», «Как француз Москву брал». 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Вертеп или царь Ирод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Особенности постановок вертепа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Применение принципов фольклорного театра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Особенности речевых техник в ритуальном и фольклорном театре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Применение принципов фольклорного театра в сценическом пространстве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Развлечение русских народных городских праздников к 18.-нач.19- века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Театр Петрушки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Раек: особенности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Балаганы: особенности</w:t>
      </w:r>
    </w:p>
    <w:p w:rsidR="00F41FF7" w:rsidRPr="00D50B5E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50B5E">
        <w:rPr>
          <w:rFonts w:cs="Times New Roman"/>
          <w:sz w:val="24"/>
          <w:szCs w:val="24"/>
        </w:rPr>
        <w:t>Балконные зазывалы</w:t>
      </w:r>
    </w:p>
    <w:p w:rsidR="00F41FF7" w:rsidRPr="00684385" w:rsidRDefault="00F41FF7" w:rsidP="00F41FF7">
      <w:pPr>
        <w:pStyle w:val="a3"/>
        <w:numPr>
          <w:ilvl w:val="0"/>
          <w:numId w:val="29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684385">
        <w:rPr>
          <w:rFonts w:cs="Times New Roman"/>
          <w:sz w:val="24"/>
          <w:szCs w:val="24"/>
        </w:rPr>
        <w:t>Режиссура фольклорных представлений на современной сцене</w:t>
      </w:r>
    </w:p>
    <w:p w:rsidR="00F41FF7" w:rsidRPr="00E71F76" w:rsidRDefault="002810E4" w:rsidP="00F41FF7">
      <w:pPr>
        <w:spacing w:line="240" w:lineRule="auto"/>
        <w:jc w:val="both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Контрольные вопросы для экзамена</w:t>
      </w:r>
      <w:r w:rsidR="00F41FF7" w:rsidRPr="00684385">
        <w:rPr>
          <w:rFonts w:cs="Times New Roman"/>
          <w:sz w:val="24"/>
          <w:szCs w:val="24"/>
          <w:u w:val="single"/>
        </w:rPr>
        <w:t>: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1.Роль  фольклорного театра в системе народной культуры.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2.Педагогическая значимость фольклорного театра.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3..Взаимосвязь театрального действа с народным хореографическим искусством.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 xml:space="preserve">4. Раек как жанр фольклорного театра. 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5.Балаган как жанр ярмарочного гуляния.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6.Интермедии как форма изображения жизни простого народа  в историческом аспекте.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7.Скоморохи на Руси. Вольнолюбивый характер искусства скоморохов.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8.Русская свадьба и ее театрализованные действия.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9.Театр вертеп.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 xml:space="preserve">10. </w:t>
      </w:r>
      <w:proofErr w:type="spellStart"/>
      <w:r w:rsidRPr="00F13F91">
        <w:rPr>
          <w:rFonts w:cs="Times New Roman"/>
          <w:sz w:val="24"/>
          <w:szCs w:val="24"/>
        </w:rPr>
        <w:t>Колядования</w:t>
      </w:r>
      <w:proofErr w:type="spellEnd"/>
      <w:r w:rsidRPr="00F13F91">
        <w:rPr>
          <w:rFonts w:cs="Times New Roman"/>
          <w:sz w:val="24"/>
          <w:szCs w:val="24"/>
        </w:rPr>
        <w:t>, пение рождественских гимнов, евангельские сюжеты.</w:t>
      </w:r>
    </w:p>
    <w:p w:rsidR="00A57BDE" w:rsidRPr="00F13F91" w:rsidRDefault="00A57BDE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11.Кукольный театр в России и в мире</w:t>
      </w:r>
      <w:r w:rsidR="00F41FF7" w:rsidRPr="00F13F91">
        <w:rPr>
          <w:rFonts w:cs="Times New Roman"/>
          <w:sz w:val="24"/>
          <w:szCs w:val="24"/>
        </w:rPr>
        <w:t xml:space="preserve"> 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12.Театр Петрушки.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13.Игра-представление как простейшая форма народного театра.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12 .Роль русской песни в театрализованном представлении.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13Народная драма-основа репертуара фольклорного театра.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14.Национальное своеобразие русского народного театра</w:t>
      </w:r>
      <w:proofErr w:type="gramStart"/>
      <w:r w:rsidRPr="00F13F91">
        <w:rPr>
          <w:rFonts w:cs="Times New Roman"/>
          <w:sz w:val="24"/>
          <w:szCs w:val="24"/>
        </w:rPr>
        <w:t>..</w:t>
      </w:r>
      <w:proofErr w:type="gramEnd"/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lastRenderedPageBreak/>
        <w:t>15Медвежьи потеха.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16 Особенности представлений их на ярмарочных площадях.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17.Роль костюма в фольклорном театре.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18.Реформа Петра 1.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19 Влияние реформ Петра 1 на развитие театрализованных представлений.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20.Ряженые в русской традиционной культуре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21.Нижегородская ярмарка как центр фольклорной жизни России.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22.Основные сюжеты театра Петрушки.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23.Фольклорный театр в современных условиях.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24.Школьные театры в России.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25.Рождение городской культуры.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26. Свадьба - как театрализованное действо. Особенности свадебных обрядов различных регионов.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27.Народное прикладное творчество в фольклорном театре.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28. Роль слова в постановках фольклорного театра.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29.Фольклорный театр в социализации личности.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30. Пути возрождения фольклорного театра.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31.Основные сюжеты литургических действий.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32. Русские народные праздники и их связь с театральными представлениями.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33.Основные сюжеты скоморошьих представлений.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34.Особенности развития театра 8-9 веков.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35.Фольклорный театр в современном Мире.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36. Фольклорный театр и средства массовой информации.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37. Фольклорный театр в семье. Особенности семейных вертепов.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38.Фольклор в школьной системе образования.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39.Фольклорный театр и учреждения дополнительного образования.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40.Фольклорный театр как синтетический вид народного творчества.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41. Значение христианства на развитие русской культуры.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42.Формирование высоких моральных ценностей средствами народной культуры.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43. Появление новых сюжетов в формировании народного театра.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44.Связь народных танцев с магическими обрядами.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45.Русская пляска как неотъемлемая часть народных зрелищ.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lastRenderedPageBreak/>
        <w:t>46. Разновидности русских хороводов и их символическое значение.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47.Как относилась к скоморохам официальная власть и церковь?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48. Почему для скоморошьих представлений характерно насмешливое, враждебное отношение к властям, помещикам, боярам?</w:t>
      </w:r>
    </w:p>
    <w:p w:rsidR="00F41FF7" w:rsidRPr="00E17E5D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E17E5D">
        <w:rPr>
          <w:rFonts w:cs="Times New Roman"/>
          <w:sz w:val="24"/>
          <w:szCs w:val="24"/>
        </w:rPr>
        <w:t>49. Почему мы считаем скоморохом первыми профессиональными актерами?</w:t>
      </w:r>
    </w:p>
    <w:p w:rsidR="00F41FF7" w:rsidRPr="00E17E5D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E17E5D">
        <w:rPr>
          <w:rFonts w:cs="Times New Roman"/>
          <w:sz w:val="24"/>
          <w:szCs w:val="24"/>
        </w:rPr>
        <w:t>50. А. П. Сумароков-основоположник русской драматургии.</w:t>
      </w:r>
    </w:p>
    <w:p w:rsidR="00F41FF7" w:rsidRPr="00F13F91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E17E5D">
        <w:rPr>
          <w:rFonts w:cs="Times New Roman"/>
          <w:sz w:val="24"/>
          <w:szCs w:val="24"/>
        </w:rPr>
        <w:t>51. Отличительные черты драматургии А. П. Сумарокова.</w:t>
      </w:r>
    </w:p>
    <w:p w:rsidR="00F41FF7" w:rsidRPr="00E71F76" w:rsidRDefault="00F41FF7" w:rsidP="00F41FF7">
      <w:pPr>
        <w:spacing w:line="240" w:lineRule="auto"/>
        <w:jc w:val="both"/>
        <w:rPr>
          <w:rFonts w:cs="Times New Roman"/>
          <w:sz w:val="24"/>
          <w:szCs w:val="24"/>
        </w:rPr>
      </w:pPr>
      <w:r w:rsidRPr="00F13F91">
        <w:rPr>
          <w:rFonts w:cs="Times New Roman"/>
          <w:sz w:val="24"/>
          <w:szCs w:val="24"/>
        </w:rPr>
        <w:t>52.Театр как трибуна просвещения, место общения людей.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7.УЧЕБНО-МЕТОДИЧЕСКОЕ И ИНФОРМАЦИОННОЕ ОБЕСПЕЧЕНИЕ ДИСЦИПЛИНЫ</w:t>
      </w:r>
    </w:p>
    <w:p w:rsidR="00F41FF7" w:rsidRPr="00E71F76" w:rsidRDefault="00F41FF7" w:rsidP="00F41FF7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Перечень</w:t>
      </w:r>
      <w:r>
        <w:rPr>
          <w:rFonts w:cs="Times New Roman"/>
          <w:sz w:val="24"/>
          <w:szCs w:val="24"/>
          <w:u w:val="single"/>
        </w:rPr>
        <w:t xml:space="preserve"> </w:t>
      </w:r>
      <w:r w:rsidRPr="00E71F76">
        <w:rPr>
          <w:rFonts w:cs="Times New Roman"/>
          <w:sz w:val="24"/>
          <w:szCs w:val="24"/>
          <w:u w:val="single"/>
        </w:rPr>
        <w:t>основной учебной</w:t>
      </w:r>
      <w:r>
        <w:rPr>
          <w:rFonts w:cs="Times New Roman"/>
          <w:sz w:val="24"/>
          <w:szCs w:val="24"/>
          <w:u w:val="single"/>
        </w:rPr>
        <w:t xml:space="preserve"> </w:t>
      </w:r>
      <w:r w:rsidRPr="00E71F76">
        <w:rPr>
          <w:rFonts w:cs="Times New Roman"/>
          <w:sz w:val="24"/>
          <w:szCs w:val="24"/>
          <w:u w:val="single"/>
        </w:rPr>
        <w:t>литературы:</w:t>
      </w:r>
    </w:p>
    <w:p w:rsidR="00F41FF7" w:rsidRDefault="00F41FF7" w:rsidP="00F41FF7">
      <w:pPr>
        <w:spacing w:after="0" w:line="240" w:lineRule="auto"/>
        <w:jc w:val="both"/>
      </w:pPr>
    </w:p>
    <w:p w:rsidR="00F41FF7" w:rsidRPr="00896DC4" w:rsidRDefault="00F41FF7" w:rsidP="00F41FF7">
      <w:pPr>
        <w:pStyle w:val="a3"/>
        <w:numPr>
          <w:ilvl w:val="0"/>
          <w:numId w:val="27"/>
        </w:numPr>
        <w:spacing w:line="280" w:lineRule="exact"/>
        <w:rPr>
          <w:bCs/>
        </w:rPr>
      </w:pPr>
      <w:proofErr w:type="spellStart"/>
      <w:r w:rsidRPr="00896DC4">
        <w:rPr>
          <w:bCs/>
        </w:rPr>
        <w:t>Некрылова</w:t>
      </w:r>
      <w:proofErr w:type="spellEnd"/>
      <w:r w:rsidRPr="00896DC4">
        <w:rPr>
          <w:bCs/>
        </w:rPr>
        <w:t xml:space="preserve"> А. Ф. Русские народные городские праздники, увеселения и зрелища. — Л., 1988.</w:t>
      </w:r>
    </w:p>
    <w:p w:rsidR="00F41FF7" w:rsidRPr="00896DC4" w:rsidRDefault="00F41FF7" w:rsidP="00F41FF7">
      <w:pPr>
        <w:pStyle w:val="a3"/>
        <w:numPr>
          <w:ilvl w:val="0"/>
          <w:numId w:val="27"/>
        </w:numPr>
        <w:spacing w:line="280" w:lineRule="exact"/>
        <w:rPr>
          <w:bCs/>
        </w:rPr>
      </w:pPr>
      <w:proofErr w:type="spellStart"/>
      <w:r w:rsidRPr="00896DC4">
        <w:rPr>
          <w:bCs/>
        </w:rPr>
        <w:t>Некрылова</w:t>
      </w:r>
      <w:proofErr w:type="spellEnd"/>
      <w:r w:rsidRPr="00896DC4">
        <w:rPr>
          <w:bCs/>
        </w:rPr>
        <w:t xml:space="preserve"> А. Ф., Гусев В. Е. Русский народный кукольный театр: Учеб</w:t>
      </w:r>
      <w:proofErr w:type="gramStart"/>
      <w:r w:rsidRPr="00896DC4">
        <w:rPr>
          <w:bCs/>
        </w:rPr>
        <w:t>.</w:t>
      </w:r>
      <w:proofErr w:type="gramEnd"/>
      <w:r w:rsidRPr="00896DC4">
        <w:rPr>
          <w:bCs/>
        </w:rPr>
        <w:t xml:space="preserve"> </w:t>
      </w:r>
      <w:proofErr w:type="gramStart"/>
      <w:r w:rsidRPr="00896DC4">
        <w:rPr>
          <w:bCs/>
        </w:rPr>
        <w:t>п</w:t>
      </w:r>
      <w:proofErr w:type="gramEnd"/>
      <w:r w:rsidRPr="00896DC4">
        <w:rPr>
          <w:bCs/>
        </w:rPr>
        <w:t>особие. — Л., 1983.</w:t>
      </w:r>
    </w:p>
    <w:p w:rsidR="00F41FF7" w:rsidRPr="00896DC4" w:rsidRDefault="00F41FF7" w:rsidP="00F41FF7">
      <w:pPr>
        <w:pStyle w:val="a3"/>
        <w:numPr>
          <w:ilvl w:val="0"/>
          <w:numId w:val="27"/>
        </w:numPr>
        <w:spacing w:line="280" w:lineRule="exact"/>
        <w:rPr>
          <w:bCs/>
        </w:rPr>
      </w:pPr>
      <w:r w:rsidRPr="00896DC4">
        <w:rPr>
          <w:bCs/>
        </w:rPr>
        <w:t xml:space="preserve">Савушкина Н. И. Русская народная драма: Художественное своеобразие. </w:t>
      </w:r>
      <w:proofErr w:type="gramStart"/>
      <w:r w:rsidRPr="00896DC4">
        <w:rPr>
          <w:bCs/>
        </w:rPr>
        <w:t>—М</w:t>
      </w:r>
      <w:proofErr w:type="gramEnd"/>
      <w:r w:rsidRPr="00896DC4">
        <w:rPr>
          <w:bCs/>
        </w:rPr>
        <w:t>., 1988.</w:t>
      </w:r>
    </w:p>
    <w:p w:rsidR="00F41FF7" w:rsidRPr="00896DC4" w:rsidRDefault="00F41FF7" w:rsidP="00F41FF7">
      <w:pPr>
        <w:pStyle w:val="a3"/>
        <w:numPr>
          <w:ilvl w:val="0"/>
          <w:numId w:val="27"/>
        </w:numPr>
        <w:spacing w:line="280" w:lineRule="exact"/>
        <w:rPr>
          <w:bCs/>
        </w:rPr>
      </w:pPr>
      <w:r w:rsidRPr="00896DC4">
        <w:rPr>
          <w:bCs/>
        </w:rPr>
        <w:t>Савушкина Н. И. Русский народный театр. — М., 1976.</w:t>
      </w:r>
    </w:p>
    <w:p w:rsidR="00F41FF7" w:rsidRPr="00896DC4" w:rsidRDefault="00F41FF7" w:rsidP="00F41FF7">
      <w:pPr>
        <w:pStyle w:val="a3"/>
        <w:numPr>
          <w:ilvl w:val="0"/>
          <w:numId w:val="27"/>
        </w:numPr>
        <w:spacing w:after="0" w:line="240" w:lineRule="auto"/>
        <w:jc w:val="both"/>
      </w:pPr>
      <w:r w:rsidRPr="00896DC4">
        <w:rPr>
          <w:bCs/>
        </w:rPr>
        <w:t>Стрельцов, Ю. А</w:t>
      </w:r>
      <w:r w:rsidRPr="00896DC4">
        <w:rPr>
          <w:b/>
          <w:bCs/>
        </w:rPr>
        <w:t xml:space="preserve">. </w:t>
      </w:r>
      <w:r w:rsidRPr="00363EB0">
        <w:t xml:space="preserve">Русский народный театр [Текст] : </w:t>
      </w:r>
      <w:proofErr w:type="spellStart"/>
      <w:r w:rsidRPr="00363EB0">
        <w:t>историко-культ</w:t>
      </w:r>
      <w:proofErr w:type="spellEnd"/>
      <w:r w:rsidRPr="00363EB0">
        <w:t>. очерки : учеб</w:t>
      </w:r>
      <w:proofErr w:type="gramStart"/>
      <w:r w:rsidRPr="00363EB0">
        <w:t>.</w:t>
      </w:r>
      <w:proofErr w:type="gramEnd"/>
      <w:r w:rsidRPr="00363EB0">
        <w:t xml:space="preserve"> </w:t>
      </w:r>
      <w:proofErr w:type="gramStart"/>
      <w:r w:rsidRPr="00363EB0">
        <w:t>п</w:t>
      </w:r>
      <w:proofErr w:type="gramEnd"/>
      <w:r w:rsidRPr="00363EB0">
        <w:t xml:space="preserve">особие для студентов вузов, обучающихся по направлению </w:t>
      </w:r>
      <w:proofErr w:type="spellStart"/>
      <w:r w:rsidRPr="00363EB0">
        <w:t>подгот</w:t>
      </w:r>
      <w:proofErr w:type="spellEnd"/>
      <w:r w:rsidRPr="00363EB0">
        <w:t xml:space="preserve">. 071500 - "Нар. </w:t>
      </w:r>
      <w:proofErr w:type="spellStart"/>
      <w:r w:rsidRPr="00363EB0">
        <w:t>худож</w:t>
      </w:r>
      <w:proofErr w:type="spellEnd"/>
      <w:r w:rsidRPr="00363EB0">
        <w:t xml:space="preserve">. культура" : квалификация: бакалавр, магистр / Ю. А. Стрельцов, Е. Ю. Стрельцова ; </w:t>
      </w:r>
      <w:proofErr w:type="spellStart"/>
      <w:r w:rsidRPr="00363EB0">
        <w:t>Моск</w:t>
      </w:r>
      <w:proofErr w:type="spellEnd"/>
      <w:r w:rsidRPr="00363EB0">
        <w:t xml:space="preserve">. </w:t>
      </w:r>
      <w:proofErr w:type="spellStart"/>
      <w:r w:rsidRPr="00363EB0">
        <w:t>гос</w:t>
      </w:r>
      <w:proofErr w:type="spellEnd"/>
      <w:r w:rsidRPr="00363EB0">
        <w:t xml:space="preserve">. ун-т культуры и искусств. - М.: МГУКИ, 2013. - 150 с. - </w:t>
      </w:r>
      <w:proofErr w:type="spellStart"/>
      <w:r w:rsidRPr="00363EB0">
        <w:t>Библиогр</w:t>
      </w:r>
      <w:proofErr w:type="spellEnd"/>
      <w:r w:rsidRPr="00363EB0">
        <w:t>.: с. 144-150. - ISBN 978-5-94778-322-3: 65-.</w:t>
      </w:r>
    </w:p>
    <w:p w:rsidR="00F41FF7" w:rsidRDefault="00F41FF7" w:rsidP="00F41FF7">
      <w:pPr>
        <w:spacing w:after="0" w:line="240" w:lineRule="auto"/>
        <w:jc w:val="both"/>
      </w:pPr>
    </w:p>
    <w:p w:rsidR="00F41FF7" w:rsidRDefault="00F41FF7" w:rsidP="00F41FF7">
      <w:pPr>
        <w:spacing w:after="0" w:line="240" w:lineRule="auto"/>
        <w:jc w:val="both"/>
        <w:rPr>
          <w:u w:val="single"/>
        </w:rPr>
      </w:pPr>
      <w:r w:rsidRPr="006077C1">
        <w:rPr>
          <w:u w:val="single"/>
        </w:rPr>
        <w:t>Перечень текстов:</w:t>
      </w:r>
    </w:p>
    <w:p w:rsidR="00F41FF7" w:rsidRPr="006077C1" w:rsidRDefault="00F41FF7" w:rsidP="00F41FF7">
      <w:pPr>
        <w:spacing w:after="0" w:line="240" w:lineRule="auto"/>
        <w:jc w:val="both"/>
        <w:rPr>
          <w:u w:val="single"/>
        </w:rPr>
      </w:pPr>
    </w:p>
    <w:p w:rsidR="00F41FF7" w:rsidRDefault="00F41FF7" w:rsidP="00F41FF7">
      <w:pPr>
        <w:pStyle w:val="a3"/>
        <w:numPr>
          <w:ilvl w:val="0"/>
          <w:numId w:val="25"/>
        </w:numPr>
        <w:spacing w:after="0" w:line="240" w:lineRule="auto"/>
        <w:jc w:val="both"/>
      </w:pPr>
      <w:r>
        <w:t xml:space="preserve">Русские народные картинки. Собрал и описал Д. А. </w:t>
      </w:r>
      <w:proofErr w:type="spellStart"/>
      <w:r>
        <w:t>Ровинский</w:t>
      </w:r>
      <w:proofErr w:type="spellEnd"/>
      <w:r>
        <w:t>. — СПб.,1900.</w:t>
      </w:r>
    </w:p>
    <w:p w:rsidR="00F41FF7" w:rsidRDefault="00F41FF7" w:rsidP="00F41FF7">
      <w:pPr>
        <w:pStyle w:val="a3"/>
        <w:numPr>
          <w:ilvl w:val="0"/>
          <w:numId w:val="25"/>
        </w:numPr>
        <w:spacing w:after="0" w:line="240" w:lineRule="auto"/>
        <w:jc w:val="both"/>
      </w:pPr>
      <w:r>
        <w:t xml:space="preserve">Северные народные драмы. Сборник Н. Е. </w:t>
      </w:r>
      <w:proofErr w:type="spellStart"/>
      <w:r>
        <w:t>Ончукова</w:t>
      </w:r>
      <w:proofErr w:type="spellEnd"/>
      <w:r>
        <w:t>. — СПб</w:t>
      </w:r>
      <w:proofErr w:type="gramStart"/>
      <w:r>
        <w:t xml:space="preserve">., </w:t>
      </w:r>
      <w:proofErr w:type="gramEnd"/>
      <w:r>
        <w:t>1911.</w:t>
      </w:r>
    </w:p>
    <w:p w:rsidR="00F41FF7" w:rsidRDefault="00F41FF7" w:rsidP="00F41FF7">
      <w:pPr>
        <w:pStyle w:val="a3"/>
        <w:numPr>
          <w:ilvl w:val="0"/>
          <w:numId w:val="25"/>
        </w:numPr>
        <w:spacing w:after="0" w:line="240" w:lineRule="auto"/>
        <w:jc w:val="both"/>
      </w:pPr>
      <w:r>
        <w:t>Русская народная драма XVII—XX вв.: Тексты пьес и описания представлений</w:t>
      </w:r>
      <w:proofErr w:type="gramStart"/>
      <w:r>
        <w:t xml:space="preserve"> / Р</w:t>
      </w:r>
      <w:proofErr w:type="gramEnd"/>
      <w:r>
        <w:t xml:space="preserve">ед., вступ. ст. и </w:t>
      </w:r>
      <w:proofErr w:type="spellStart"/>
      <w:r>
        <w:t>коммент</w:t>
      </w:r>
      <w:proofErr w:type="spellEnd"/>
      <w:r>
        <w:t>. П. Н. Беркова. — М., 1953.</w:t>
      </w:r>
    </w:p>
    <w:p w:rsidR="00F41FF7" w:rsidRDefault="00F41FF7" w:rsidP="00F41FF7">
      <w:pPr>
        <w:pStyle w:val="a3"/>
        <w:numPr>
          <w:ilvl w:val="0"/>
          <w:numId w:val="25"/>
        </w:numPr>
        <w:spacing w:after="0" w:line="240" w:lineRule="auto"/>
        <w:jc w:val="both"/>
      </w:pPr>
      <w:r>
        <w:t>Фольклорный театр</w:t>
      </w:r>
      <w:proofErr w:type="gramStart"/>
      <w:r>
        <w:t xml:space="preserve"> / С</w:t>
      </w:r>
      <w:proofErr w:type="gramEnd"/>
      <w:r>
        <w:t xml:space="preserve">ост., вступ. ст., </w:t>
      </w:r>
      <w:proofErr w:type="spellStart"/>
      <w:r>
        <w:t>предисл</w:t>
      </w:r>
      <w:proofErr w:type="spellEnd"/>
      <w:r>
        <w:t xml:space="preserve">. к текстам и </w:t>
      </w:r>
      <w:proofErr w:type="spellStart"/>
      <w:r>
        <w:t>ком-мент</w:t>
      </w:r>
      <w:proofErr w:type="spellEnd"/>
      <w:r>
        <w:t xml:space="preserve">. А. Ф. </w:t>
      </w:r>
      <w:proofErr w:type="spellStart"/>
      <w:r>
        <w:t>Некрыловой</w:t>
      </w:r>
      <w:proofErr w:type="spellEnd"/>
      <w:r>
        <w:t xml:space="preserve"> и Н. И. Савушкиной. — М., 1988.</w:t>
      </w:r>
    </w:p>
    <w:p w:rsidR="00F41FF7" w:rsidRPr="00363EB0" w:rsidRDefault="00F41FF7" w:rsidP="00F41FF7">
      <w:pPr>
        <w:pStyle w:val="a3"/>
        <w:numPr>
          <w:ilvl w:val="0"/>
          <w:numId w:val="25"/>
        </w:numPr>
        <w:spacing w:after="0" w:line="240" w:lineRule="auto"/>
        <w:jc w:val="both"/>
      </w:pPr>
      <w:r>
        <w:t>Народный театр</w:t>
      </w:r>
      <w:proofErr w:type="gramStart"/>
      <w:r>
        <w:t xml:space="preserve"> / С</w:t>
      </w:r>
      <w:proofErr w:type="gramEnd"/>
      <w:r>
        <w:t xml:space="preserve">ост., вступ. ст., </w:t>
      </w:r>
      <w:proofErr w:type="spellStart"/>
      <w:r>
        <w:t>подгот</w:t>
      </w:r>
      <w:proofErr w:type="spellEnd"/>
      <w:r>
        <w:t xml:space="preserve">. текстов и </w:t>
      </w:r>
      <w:proofErr w:type="spellStart"/>
      <w:r>
        <w:t>коммент</w:t>
      </w:r>
      <w:proofErr w:type="spellEnd"/>
      <w:r>
        <w:t xml:space="preserve">. А. Ф. </w:t>
      </w:r>
      <w:proofErr w:type="spellStart"/>
      <w:r>
        <w:t>Некрыловой</w:t>
      </w:r>
      <w:proofErr w:type="spellEnd"/>
      <w:r>
        <w:t xml:space="preserve"> и Н. И. Савушкиной. — М., 1991.</w:t>
      </w:r>
    </w:p>
    <w:p w:rsidR="00F41FF7" w:rsidRPr="00E71F76" w:rsidRDefault="00F41FF7" w:rsidP="00F41FF7">
      <w:pPr>
        <w:spacing w:line="280" w:lineRule="exact"/>
        <w:rPr>
          <w:rFonts w:cs="Times New Roman"/>
          <w:sz w:val="24"/>
          <w:szCs w:val="24"/>
        </w:rPr>
      </w:pPr>
    </w:p>
    <w:p w:rsidR="00F41FF7" w:rsidRPr="00E71F76" w:rsidRDefault="00F41FF7" w:rsidP="00F41FF7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Перечень дополнительной учебной литературы:</w:t>
      </w:r>
    </w:p>
    <w:p w:rsidR="00F41FF7" w:rsidRDefault="00F41FF7" w:rsidP="00F41FF7">
      <w:pPr>
        <w:spacing w:line="280" w:lineRule="exact"/>
        <w:rPr>
          <w:rFonts w:cs="Times New Roman"/>
          <w:sz w:val="24"/>
          <w:szCs w:val="24"/>
        </w:rPr>
      </w:pP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proofErr w:type="spellStart"/>
      <w:r w:rsidRPr="00D576D8">
        <w:rPr>
          <w:bCs/>
        </w:rPr>
        <w:t>Богатырев</w:t>
      </w:r>
      <w:proofErr w:type="spellEnd"/>
      <w:r w:rsidRPr="00D576D8">
        <w:rPr>
          <w:bCs/>
        </w:rPr>
        <w:t xml:space="preserve"> П. Г. Художественные средства в юмористическом ярмарочном фольклоре // </w:t>
      </w:r>
      <w:proofErr w:type="spellStart"/>
      <w:r w:rsidRPr="00D576D8">
        <w:rPr>
          <w:bCs/>
        </w:rPr>
        <w:t>Богатырев</w:t>
      </w:r>
      <w:proofErr w:type="spellEnd"/>
      <w:r w:rsidRPr="00D576D8">
        <w:rPr>
          <w:bCs/>
        </w:rPr>
        <w:t xml:space="preserve"> П. Г. Вопросы теории народного искусства. — М., 1971. — С. 450-496.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proofErr w:type="spellStart"/>
      <w:r w:rsidRPr="00D576D8">
        <w:rPr>
          <w:bCs/>
        </w:rPr>
        <w:t>Всеволодский-Гернгросс</w:t>
      </w:r>
      <w:proofErr w:type="spellEnd"/>
      <w:r w:rsidRPr="00D576D8">
        <w:rPr>
          <w:bCs/>
        </w:rPr>
        <w:t xml:space="preserve"> В. Н. Русская устная народная драма. — М 1959.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r w:rsidRPr="00D576D8">
        <w:rPr>
          <w:bCs/>
        </w:rPr>
        <w:t>Гусев В. Е. Истоки русского народного театра: Учеб</w:t>
      </w:r>
      <w:proofErr w:type="gramStart"/>
      <w:r w:rsidRPr="00D576D8">
        <w:rPr>
          <w:bCs/>
        </w:rPr>
        <w:t>.</w:t>
      </w:r>
      <w:proofErr w:type="gramEnd"/>
      <w:r w:rsidRPr="00D576D8">
        <w:rPr>
          <w:bCs/>
        </w:rPr>
        <w:t xml:space="preserve"> </w:t>
      </w:r>
      <w:proofErr w:type="gramStart"/>
      <w:r w:rsidRPr="00D576D8">
        <w:rPr>
          <w:bCs/>
        </w:rPr>
        <w:t>п</w:t>
      </w:r>
      <w:proofErr w:type="gramEnd"/>
      <w:r w:rsidRPr="00D576D8">
        <w:rPr>
          <w:bCs/>
        </w:rPr>
        <w:t>особие. — Л. 1977.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r w:rsidRPr="00D576D8">
        <w:rPr>
          <w:bCs/>
        </w:rPr>
        <w:t>Гусев В. Е. Русский фольклорный театр XVIII — начала XX века: Учеб</w:t>
      </w:r>
      <w:proofErr w:type="gramStart"/>
      <w:r w:rsidRPr="00D576D8">
        <w:rPr>
          <w:bCs/>
        </w:rPr>
        <w:t>.</w:t>
      </w:r>
      <w:proofErr w:type="gramEnd"/>
      <w:r w:rsidRPr="00D576D8">
        <w:rPr>
          <w:bCs/>
        </w:rPr>
        <w:t xml:space="preserve"> </w:t>
      </w:r>
      <w:proofErr w:type="gramStart"/>
      <w:r w:rsidRPr="00D576D8">
        <w:rPr>
          <w:bCs/>
        </w:rPr>
        <w:t>п</w:t>
      </w:r>
      <w:proofErr w:type="gramEnd"/>
      <w:r w:rsidRPr="00D576D8">
        <w:rPr>
          <w:bCs/>
        </w:rPr>
        <w:t>особие. — Л., 1980.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r w:rsidRPr="00D576D8">
        <w:rPr>
          <w:bCs/>
        </w:rPr>
        <w:t>Иванов Е. П. Меткое московское слово. — 2-е изд. — М., 1986.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proofErr w:type="spellStart"/>
      <w:r w:rsidRPr="00D576D8">
        <w:rPr>
          <w:bCs/>
        </w:rPr>
        <w:t>Крупянская</w:t>
      </w:r>
      <w:proofErr w:type="spellEnd"/>
      <w:r w:rsidRPr="00D576D8">
        <w:rPr>
          <w:bCs/>
        </w:rPr>
        <w:t xml:space="preserve"> В. Ю. Народная драма "Лодка" (генезис и литературная история) // Славянский фольклор. — М., 1972. — С. 258-302.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tabs>
          <w:tab w:val="right" w:leader="underscore" w:pos="8505"/>
        </w:tabs>
        <w:spacing w:after="0" w:line="240" w:lineRule="auto"/>
        <w:jc w:val="both"/>
        <w:rPr>
          <w:b/>
          <w:bCs/>
          <w:i/>
          <w:iCs/>
          <w:spacing w:val="-2"/>
        </w:rPr>
      </w:pPr>
      <w:r w:rsidRPr="00D576D8">
        <w:rPr>
          <w:bCs/>
        </w:rPr>
        <w:t>Народный театр</w:t>
      </w:r>
      <w:r w:rsidRPr="00D576D8">
        <w:t>:</w:t>
      </w:r>
      <w:r w:rsidRPr="00DB66AB">
        <w:t xml:space="preserve"> Метод</w:t>
      </w:r>
      <w:proofErr w:type="gramStart"/>
      <w:r w:rsidRPr="00DB66AB">
        <w:t>.</w:t>
      </w:r>
      <w:proofErr w:type="gramEnd"/>
      <w:r w:rsidRPr="00DB66AB">
        <w:t xml:space="preserve"> </w:t>
      </w:r>
      <w:proofErr w:type="gramStart"/>
      <w:r w:rsidRPr="00DB66AB">
        <w:t>у</w:t>
      </w:r>
      <w:proofErr w:type="gramEnd"/>
      <w:r w:rsidRPr="00DB66AB">
        <w:t xml:space="preserve">казания для студентов </w:t>
      </w:r>
      <w:proofErr w:type="spellStart"/>
      <w:r w:rsidRPr="00DB66AB">
        <w:t>фак</w:t>
      </w:r>
      <w:proofErr w:type="spellEnd"/>
      <w:r w:rsidRPr="00DB66AB">
        <w:t>. "Нар</w:t>
      </w:r>
      <w:proofErr w:type="gramStart"/>
      <w:r w:rsidRPr="00DB66AB">
        <w:t>.</w:t>
      </w:r>
      <w:proofErr w:type="gramEnd"/>
      <w:r w:rsidRPr="00DB66AB">
        <w:t xml:space="preserve"> </w:t>
      </w:r>
      <w:proofErr w:type="gramStart"/>
      <w:r w:rsidRPr="00DB66AB">
        <w:t>м</w:t>
      </w:r>
      <w:proofErr w:type="gramEnd"/>
      <w:r w:rsidRPr="00DB66AB">
        <w:t xml:space="preserve">уз. творчество" и "Культурология" / </w:t>
      </w:r>
      <w:proofErr w:type="spellStart"/>
      <w:r w:rsidRPr="00DB66AB">
        <w:t>Моск</w:t>
      </w:r>
      <w:proofErr w:type="spellEnd"/>
      <w:r w:rsidRPr="00DB66AB">
        <w:t xml:space="preserve">. </w:t>
      </w:r>
      <w:proofErr w:type="spellStart"/>
      <w:r w:rsidRPr="00DB66AB">
        <w:t>гос</w:t>
      </w:r>
      <w:proofErr w:type="spellEnd"/>
      <w:r w:rsidRPr="00DB66AB">
        <w:t xml:space="preserve">. ун-т культуры; [Сост. </w:t>
      </w:r>
      <w:proofErr w:type="spellStart"/>
      <w:r w:rsidRPr="00DB66AB">
        <w:t>Блинова</w:t>
      </w:r>
      <w:proofErr w:type="spellEnd"/>
      <w:r w:rsidRPr="00DB66AB">
        <w:t xml:space="preserve"> Г.П</w:t>
      </w:r>
      <w:r>
        <w:t>.]. - М., 1996. - 14с. - 1000-.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tabs>
          <w:tab w:val="right" w:leader="underscore" w:pos="8505"/>
        </w:tabs>
        <w:spacing w:after="0" w:line="240" w:lineRule="auto"/>
        <w:jc w:val="both"/>
      </w:pPr>
      <w:proofErr w:type="spellStart"/>
      <w:r w:rsidRPr="00D576D8">
        <w:rPr>
          <w:bCs/>
        </w:rPr>
        <w:lastRenderedPageBreak/>
        <w:t>Плохотнюк</w:t>
      </w:r>
      <w:proofErr w:type="spellEnd"/>
      <w:r w:rsidRPr="00D576D8">
        <w:rPr>
          <w:bCs/>
        </w:rPr>
        <w:t>, Т. Г.</w:t>
      </w:r>
      <w:r>
        <w:t xml:space="preserve"> </w:t>
      </w:r>
      <w:r w:rsidRPr="00D576D8">
        <w:t>Устное народное творчество [Электронный ресурс] : учеб</w:t>
      </w:r>
      <w:proofErr w:type="gramStart"/>
      <w:r w:rsidRPr="00D576D8">
        <w:t>.</w:t>
      </w:r>
      <w:proofErr w:type="gramEnd"/>
      <w:r w:rsidRPr="00D576D8">
        <w:t xml:space="preserve"> </w:t>
      </w:r>
      <w:proofErr w:type="gramStart"/>
      <w:r w:rsidRPr="00D576D8">
        <w:t>п</w:t>
      </w:r>
      <w:proofErr w:type="gramEnd"/>
      <w:r w:rsidRPr="00D576D8">
        <w:t xml:space="preserve">особие : в 4 ч. Ч. 2 / Т. Г. </w:t>
      </w:r>
      <w:proofErr w:type="spellStart"/>
      <w:r w:rsidRPr="00D576D8">
        <w:t>Плохотнюк</w:t>
      </w:r>
      <w:proofErr w:type="spellEnd"/>
      <w:r w:rsidRPr="00D576D8">
        <w:t xml:space="preserve">, Е. И. </w:t>
      </w:r>
      <w:proofErr w:type="spellStart"/>
      <w:r w:rsidRPr="00D576D8">
        <w:t>Тулякова</w:t>
      </w:r>
      <w:proofErr w:type="spellEnd"/>
      <w:r w:rsidRPr="00D576D8">
        <w:t>. - М.: Флинта, 2012. - ISBN 978-5-9765-1514-7</w:t>
      </w:r>
      <w:proofErr w:type="gramStart"/>
      <w:r w:rsidRPr="00D576D8">
        <w:t xml:space="preserve"> :</w:t>
      </w:r>
      <w:proofErr w:type="gramEnd"/>
      <w:r w:rsidRPr="00D576D8">
        <w:t xml:space="preserve"> б. </w:t>
      </w:r>
      <w:proofErr w:type="spellStart"/>
      <w:r w:rsidRPr="00D576D8">
        <w:t>ц</w:t>
      </w:r>
      <w:proofErr w:type="spellEnd"/>
      <w:r w:rsidRPr="00D576D8">
        <w:t>. 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r w:rsidRPr="00D576D8">
        <w:rPr>
          <w:bCs/>
        </w:rPr>
        <w:t xml:space="preserve">Русские народные гулянья: По рассказам А. Я. Алексеева-Яковлева / Запись и </w:t>
      </w:r>
      <w:proofErr w:type="spellStart"/>
      <w:r w:rsidRPr="00D576D8">
        <w:rPr>
          <w:bCs/>
        </w:rPr>
        <w:t>обраб</w:t>
      </w:r>
      <w:proofErr w:type="spellEnd"/>
      <w:r w:rsidRPr="00D576D8">
        <w:rPr>
          <w:bCs/>
        </w:rPr>
        <w:t>. Е. Кузнецова. — Л.; М., 1948.</w:t>
      </w:r>
    </w:p>
    <w:p w:rsidR="00F41FF7" w:rsidRPr="00D576D8" w:rsidRDefault="00F41FF7" w:rsidP="00F41FF7">
      <w:pPr>
        <w:pStyle w:val="a3"/>
        <w:numPr>
          <w:ilvl w:val="0"/>
          <w:numId w:val="26"/>
        </w:numPr>
        <w:spacing w:line="280" w:lineRule="exact"/>
        <w:rPr>
          <w:bCs/>
        </w:rPr>
      </w:pPr>
      <w:r w:rsidRPr="00D576D8">
        <w:rPr>
          <w:bCs/>
        </w:rPr>
        <w:t xml:space="preserve">Симонович-Ефимова Н. Записки петрушечника. — </w:t>
      </w:r>
      <w:proofErr w:type="gramStart"/>
      <w:r w:rsidRPr="00D576D8">
        <w:rPr>
          <w:bCs/>
        </w:rPr>
        <w:t>Л.; М., 1925. (2-е изд., расширенное:</w:t>
      </w:r>
      <w:proofErr w:type="gramEnd"/>
      <w:r w:rsidRPr="00D576D8">
        <w:rPr>
          <w:bCs/>
        </w:rPr>
        <w:t xml:space="preserve"> </w:t>
      </w:r>
      <w:proofErr w:type="gramStart"/>
      <w:r w:rsidRPr="00D576D8">
        <w:rPr>
          <w:bCs/>
        </w:rPr>
        <w:t>М., 1980).</w:t>
      </w:r>
      <w:proofErr w:type="gramEnd"/>
    </w:p>
    <w:p w:rsidR="00F41FF7" w:rsidRPr="00E71F76" w:rsidRDefault="00F41FF7" w:rsidP="00F41FF7">
      <w:pPr>
        <w:spacing w:line="280" w:lineRule="exact"/>
        <w:rPr>
          <w:rFonts w:cs="Times New Roman"/>
          <w:sz w:val="24"/>
          <w:szCs w:val="24"/>
        </w:rPr>
      </w:pPr>
    </w:p>
    <w:p w:rsidR="00F41FF7" w:rsidRPr="00F212AA" w:rsidRDefault="00F41FF7" w:rsidP="00F41FF7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Перечень ресурсов информационно-телеко</w:t>
      </w:r>
      <w:r>
        <w:rPr>
          <w:rFonts w:cs="Times New Roman"/>
          <w:sz w:val="24"/>
          <w:szCs w:val="24"/>
          <w:u w:val="single"/>
        </w:rPr>
        <w:t>ммуникационной сети «Интернет»:</w:t>
      </w:r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  <w:lang w:val="en-US"/>
        </w:rPr>
      </w:pPr>
      <w:hyperlink r:id="rId9" w:tgtFrame="_blank" w:history="1">
        <w:r w:rsidR="00F41FF7" w:rsidRPr="00363EB0">
          <w:rPr>
            <w:rStyle w:val="aff0"/>
            <w:i w:val="0"/>
            <w:lang w:val="en-US"/>
          </w:rPr>
          <w:t>a</w:t>
        </w:r>
        <w:r w:rsidR="00F41FF7" w:rsidRPr="00DA327F">
          <w:rPr>
            <w:rStyle w:val="aff0"/>
            <w:i w:val="0"/>
            <w:lang w:val="en-US"/>
          </w:rPr>
          <w:t>-</w:t>
        </w:r>
        <w:proofErr w:type="spellStart"/>
        <w:r w:rsidR="00F41FF7" w:rsidRPr="00363EB0">
          <w:rPr>
            <w:rStyle w:val="aff0"/>
            <w:i w:val="0"/>
            <w:lang w:val="en-US"/>
          </w:rPr>
          <w:t>pesni.org</w:t>
        </w:r>
      </w:hyperlink>
      <w:r w:rsidR="00F41FF7" w:rsidRPr="00363EB0">
        <w:rPr>
          <w:rStyle w:val="aff0"/>
          <w:i w:val="0"/>
          <w:lang w:val="en-US"/>
        </w:rPr>
        <w:t>›</w:t>
      </w:r>
      <w:hyperlink r:id="rId10" w:tgtFrame="_blank" w:history="1">
        <w:r w:rsidR="00F41FF7" w:rsidRPr="00363EB0">
          <w:rPr>
            <w:rStyle w:val="aff0"/>
            <w:i w:val="0"/>
            <w:lang w:val="en-US"/>
          </w:rPr>
          <w:t>teatr</w:t>
        </w:r>
        <w:proofErr w:type="spellEnd"/>
        <w:r w:rsidR="00F41FF7" w:rsidRPr="00363EB0">
          <w:rPr>
            <w:rStyle w:val="aff0"/>
            <w:i w:val="0"/>
            <w:lang w:val="en-US"/>
          </w:rPr>
          <w:t>/</w:t>
        </w:r>
        <w:proofErr w:type="spellStart"/>
        <w:r w:rsidR="00F41FF7" w:rsidRPr="00363EB0">
          <w:rPr>
            <w:rStyle w:val="aff0"/>
            <w:i w:val="0"/>
            <w:lang w:val="en-US"/>
          </w:rPr>
          <w:t>rusnarod</w:t>
        </w:r>
        <w:proofErr w:type="spellEnd"/>
        <w:r w:rsidR="00F41FF7" w:rsidRPr="00363EB0">
          <w:rPr>
            <w:rStyle w:val="aff0"/>
            <w:i w:val="0"/>
            <w:lang w:val="en-US"/>
          </w:rPr>
          <w:t>/rusfolk1.htm</w:t>
        </w:r>
      </w:hyperlink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11" w:tgtFrame="_blank" w:history="1">
        <w:r w:rsidR="00F41FF7" w:rsidRPr="00363EB0">
          <w:rPr>
            <w:rStyle w:val="aff0"/>
            <w:i w:val="0"/>
          </w:rPr>
          <w:t>CoolReferat.com</w:t>
        </w:r>
      </w:hyperlink>
      <w:r w:rsidR="00F41FF7" w:rsidRPr="00363EB0">
        <w:rPr>
          <w:rStyle w:val="aff0"/>
          <w:i w:val="0"/>
        </w:rPr>
        <w:t>›</w:t>
      </w:r>
      <w:r w:rsidR="00F41FF7">
        <w:rPr>
          <w:rStyle w:val="aff0"/>
          <w:i w:val="0"/>
        </w:rPr>
        <w:t xml:space="preserve"> </w:t>
      </w:r>
      <w:hyperlink r:id="rId12" w:tgtFrame="_blank" w:history="1">
        <w:proofErr w:type="spellStart"/>
        <w:r w:rsidR="00F41FF7" w:rsidRPr="00363EB0">
          <w:rPr>
            <w:rStyle w:val="aff0"/>
            <w:i w:val="0"/>
          </w:rPr>
          <w:t>Фольклорный_театр</w:t>
        </w:r>
        <w:proofErr w:type="spellEnd"/>
      </w:hyperlink>
    </w:p>
    <w:p w:rsidR="00F41FF7" w:rsidRPr="00363EB0" w:rsidRDefault="00F41FF7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r w:rsidRPr="00363EB0">
        <w:rPr>
          <w:rStyle w:val="aff0"/>
          <w:i w:val="0"/>
        </w:rPr>
        <w:t>Фундаментальная электронная библиотека «Русская литература и фольклор».</w:t>
      </w:r>
    </w:p>
    <w:p w:rsidR="00F41FF7" w:rsidRPr="00363EB0" w:rsidRDefault="00F41FF7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r w:rsidRPr="00363EB0">
        <w:rPr>
          <w:rStyle w:val="aff0"/>
          <w:i w:val="0"/>
        </w:rPr>
        <w:t>Сайт «История и культура старообрядчества».</w:t>
      </w:r>
    </w:p>
    <w:p w:rsidR="00F41FF7" w:rsidRPr="00363EB0" w:rsidRDefault="00F41FF7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r w:rsidRPr="00363EB0">
        <w:rPr>
          <w:rStyle w:val="aff0"/>
          <w:i w:val="0"/>
        </w:rPr>
        <w:t xml:space="preserve">Сайт »Культура и традиции России </w:t>
      </w:r>
      <w:proofErr w:type="gramStart"/>
      <w:r w:rsidRPr="00363EB0">
        <w:rPr>
          <w:rStyle w:val="aff0"/>
          <w:i w:val="0"/>
        </w:rPr>
        <w:t>:э</w:t>
      </w:r>
      <w:proofErr w:type="gramEnd"/>
      <w:r w:rsidRPr="00363EB0">
        <w:rPr>
          <w:rStyle w:val="aff0"/>
          <w:i w:val="0"/>
        </w:rPr>
        <w:t>лектронная энциклопедия».</w:t>
      </w:r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13" w:tgtFrame="_blank" w:history="1">
        <w:r w:rsidR="00F41FF7" w:rsidRPr="00363EB0">
          <w:rPr>
            <w:rStyle w:val="aff0"/>
            <w:i w:val="0"/>
          </w:rPr>
          <w:t>folkportal.3dn.ru</w:t>
        </w:r>
      </w:hyperlink>
      <w:r w:rsidR="00F41FF7" w:rsidRPr="00363EB0">
        <w:rPr>
          <w:rStyle w:val="aff0"/>
          <w:i w:val="0"/>
        </w:rPr>
        <w:t>›</w:t>
      </w:r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14" w:tgtFrame="_blank" w:history="1">
        <w:proofErr w:type="spellStart"/>
        <w:r w:rsidR="00F41FF7" w:rsidRPr="00363EB0">
          <w:rPr>
            <w:rStyle w:val="aff0"/>
            <w:i w:val="0"/>
          </w:rPr>
          <w:t>booksite.ru</w:t>
        </w:r>
        <w:proofErr w:type="spellEnd"/>
      </w:hyperlink>
      <w:r w:rsidR="00F41FF7" w:rsidRPr="00363EB0">
        <w:rPr>
          <w:rStyle w:val="aff0"/>
          <w:i w:val="0"/>
        </w:rPr>
        <w:t>›</w:t>
      </w:r>
      <w:proofErr w:type="spellStart"/>
      <w:r>
        <w:fldChar w:fldCharType="begin"/>
      </w:r>
      <w:r w:rsidR="005D3ECE">
        <w:instrText>HYPERLINK "http://www.booksite.ru/fulltext" \t "_blank"</w:instrText>
      </w:r>
      <w:r>
        <w:fldChar w:fldCharType="separate"/>
      </w:r>
      <w:r w:rsidR="00F41FF7" w:rsidRPr="00363EB0">
        <w:rPr>
          <w:rStyle w:val="aff0"/>
          <w:i w:val="0"/>
        </w:rPr>
        <w:t>Fulltext</w:t>
      </w:r>
      <w:proofErr w:type="spellEnd"/>
      <w:r>
        <w:fldChar w:fldCharType="end"/>
      </w:r>
      <w:r w:rsidR="00F41FF7" w:rsidRPr="00363EB0">
        <w:rPr>
          <w:rStyle w:val="aff0"/>
          <w:i w:val="0"/>
        </w:rPr>
        <w:t>›</w:t>
      </w:r>
      <w:proofErr w:type="spellStart"/>
      <w:r>
        <w:fldChar w:fldCharType="begin"/>
      </w:r>
      <w:r w:rsidR="005D3ECE">
        <w:instrText>HYPERLINK "http://www.booksite.ru/fulltext/teatr/1.htm" \t "_blank"</w:instrText>
      </w:r>
      <w:r>
        <w:fldChar w:fldCharType="separate"/>
      </w:r>
      <w:r w:rsidR="00F41FF7" w:rsidRPr="00363EB0">
        <w:rPr>
          <w:rStyle w:val="aff0"/>
          <w:i w:val="0"/>
        </w:rPr>
        <w:t>teatr</w:t>
      </w:r>
      <w:proofErr w:type="spellEnd"/>
      <w:r w:rsidR="00F41FF7" w:rsidRPr="00363EB0">
        <w:rPr>
          <w:rStyle w:val="aff0"/>
          <w:i w:val="0"/>
        </w:rPr>
        <w:t>/1.htm</w:t>
      </w:r>
      <w:r>
        <w:fldChar w:fldCharType="end"/>
      </w:r>
    </w:p>
    <w:p w:rsidR="00F41FF7" w:rsidRPr="0080763A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  <w:lang w:val="en-US"/>
        </w:rPr>
      </w:pPr>
      <w:hyperlink r:id="rId15" w:tgtFrame="_blank" w:history="1">
        <w:proofErr w:type="spellStart"/>
        <w:r w:rsidR="00F41FF7" w:rsidRPr="0080763A">
          <w:rPr>
            <w:rStyle w:val="aff0"/>
            <w:i w:val="0"/>
            <w:lang w:val="en-US"/>
          </w:rPr>
          <w:t>do.gendocs.ru</w:t>
        </w:r>
      </w:hyperlink>
      <w:r w:rsidR="00F41FF7" w:rsidRPr="0080763A">
        <w:rPr>
          <w:rStyle w:val="aff0"/>
          <w:i w:val="0"/>
          <w:lang w:val="en-US"/>
        </w:rPr>
        <w:t>›</w:t>
      </w:r>
      <w:hyperlink r:id="rId16" w:tgtFrame="_blank" w:history="1">
        <w:r w:rsidR="00F41FF7" w:rsidRPr="0080763A">
          <w:rPr>
            <w:rStyle w:val="aff0"/>
            <w:i w:val="0"/>
            <w:lang w:val="en-US"/>
          </w:rPr>
          <w:t>docs</w:t>
        </w:r>
        <w:proofErr w:type="spellEnd"/>
        <w:r w:rsidR="00F41FF7" w:rsidRPr="0080763A">
          <w:rPr>
            <w:rStyle w:val="aff0"/>
            <w:i w:val="0"/>
            <w:lang w:val="en-US"/>
          </w:rPr>
          <w:t>/index-286816.html</w:t>
        </w:r>
      </w:hyperlink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17" w:tgtFrame="_blank" w:history="1">
        <w:proofErr w:type="spellStart"/>
        <w:r w:rsidR="00F41FF7" w:rsidRPr="00363EB0">
          <w:rPr>
            <w:rStyle w:val="aff0"/>
            <w:i w:val="0"/>
          </w:rPr>
          <w:t>terrahumana.ru</w:t>
        </w:r>
        <w:proofErr w:type="spellEnd"/>
      </w:hyperlink>
      <w:r w:rsidR="00F41FF7" w:rsidRPr="00363EB0">
        <w:rPr>
          <w:rStyle w:val="aff0"/>
          <w:i w:val="0"/>
        </w:rPr>
        <w:t>›</w:t>
      </w:r>
      <w:proofErr w:type="spellStart"/>
      <w:r>
        <w:fldChar w:fldCharType="begin"/>
      </w:r>
      <w:r w:rsidR="005D3ECE">
        <w:instrText>HYPERLINK "http://www.terrahumana.ru/arhiv/10_03/10_03_27.pdf" \t "_blank"</w:instrText>
      </w:r>
      <w:r>
        <w:fldChar w:fldCharType="separate"/>
      </w:r>
      <w:r w:rsidR="00F41FF7" w:rsidRPr="00363EB0">
        <w:rPr>
          <w:rStyle w:val="aff0"/>
          <w:i w:val="0"/>
        </w:rPr>
        <w:t>arhiv</w:t>
      </w:r>
      <w:proofErr w:type="spellEnd"/>
      <w:r w:rsidR="00F41FF7" w:rsidRPr="00363EB0">
        <w:rPr>
          <w:rStyle w:val="aff0"/>
          <w:i w:val="0"/>
        </w:rPr>
        <w:t>/10_03/10_03_27.pdf</w:t>
      </w:r>
      <w:r>
        <w:fldChar w:fldCharType="end"/>
      </w:r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18" w:tgtFrame="_blank" w:history="1">
        <w:proofErr w:type="spellStart"/>
        <w:r w:rsidR="00F41FF7" w:rsidRPr="00363EB0">
          <w:rPr>
            <w:rStyle w:val="aff0"/>
            <w:i w:val="0"/>
          </w:rPr>
          <w:t>dic.academic.ru</w:t>
        </w:r>
        <w:proofErr w:type="spellEnd"/>
      </w:hyperlink>
      <w:r w:rsidR="00F41FF7" w:rsidRPr="00363EB0">
        <w:rPr>
          <w:rStyle w:val="aff0"/>
          <w:i w:val="0"/>
        </w:rPr>
        <w:t>›</w:t>
      </w:r>
      <w:proofErr w:type="spellStart"/>
      <w:r>
        <w:fldChar w:fldCharType="begin"/>
      </w:r>
      <w:r w:rsidR="005D3ECE">
        <w:instrText>HYPERLINK "http://dic.academic.ru/book.nsf/1192611/%D0%91%D0%B8%D0%B1%D0%BB%D0%B8%D0%BE%D1%82%D0%B5%D0%BA%D0%B0+%D1%80%D1%83%D1%81%D1%81%D0%BA%D0%BE%D0%B3%D0%BE+%D1%84%D0%BE%D0%BB%D1%8C%D0%BA%D0%BB%D0%BE%D1%80%D0%B0.+%D0%9D%D0%B0%D1%80%D0%BE%D0%B4%D0%BD%D1%8B%D0%B9+%D1%82%D0%B5%D0%B0%D1%82%D1%80" \t "_blank"</w:instrText>
      </w:r>
      <w:r>
        <w:fldChar w:fldCharType="separate"/>
      </w:r>
      <w:r w:rsidR="00F41FF7" w:rsidRPr="00363EB0">
        <w:rPr>
          <w:rStyle w:val="aff0"/>
          <w:i w:val="0"/>
        </w:rPr>
        <w:t>book.nsf</w:t>
      </w:r>
      <w:proofErr w:type="spellEnd"/>
      <w:r w:rsidR="00F41FF7" w:rsidRPr="00363EB0">
        <w:rPr>
          <w:rStyle w:val="aff0"/>
          <w:i w:val="0"/>
        </w:rPr>
        <w:t>…фольклора Народный театр</w:t>
      </w:r>
      <w:r>
        <w:fldChar w:fldCharType="end"/>
      </w:r>
    </w:p>
    <w:p w:rsidR="00F41FF7" w:rsidRPr="00363EB0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19" w:tgtFrame="_blank" w:history="1">
        <w:r w:rsidR="00F41FF7" w:rsidRPr="00363EB0">
          <w:rPr>
            <w:rStyle w:val="aff0"/>
            <w:i w:val="0"/>
          </w:rPr>
          <w:t>sites.google.com</w:t>
        </w:r>
      </w:hyperlink>
      <w:r w:rsidR="00F41FF7" w:rsidRPr="00363EB0">
        <w:rPr>
          <w:rStyle w:val="aff0"/>
          <w:i w:val="0"/>
        </w:rPr>
        <w:t>›</w:t>
      </w:r>
      <w:hyperlink r:id="rId20" w:tgtFrame="_blank" w:history="1">
        <w:r w:rsidR="00F41FF7" w:rsidRPr="00363EB0">
          <w:rPr>
            <w:rStyle w:val="aff0"/>
            <w:i w:val="0"/>
          </w:rPr>
          <w:t>Logo</w:t>
        </w:r>
      </w:hyperlink>
      <w:r w:rsidR="00F41FF7" w:rsidRPr="00363EB0">
        <w:rPr>
          <w:rStyle w:val="aff0"/>
          <w:i w:val="0"/>
        </w:rPr>
        <w:t>›</w:t>
      </w:r>
      <w:hyperlink r:id="rId21" w:tgtFrame="_blank" w:history="1">
        <w:r w:rsidR="00F41FF7" w:rsidRPr="00363EB0">
          <w:rPr>
            <w:rStyle w:val="aff0"/>
            <w:i w:val="0"/>
          </w:rPr>
          <w:t>…/teatrfolklorazvoncy</w:t>
        </w:r>
      </w:hyperlink>
    </w:p>
    <w:p w:rsidR="00F41FF7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</w:rPr>
      </w:pPr>
      <w:hyperlink r:id="rId22" w:tgtFrame="_blank" w:history="1">
        <w:proofErr w:type="spellStart"/>
        <w:r w:rsidR="00F41FF7" w:rsidRPr="00363EB0">
          <w:rPr>
            <w:rStyle w:val="aff0"/>
            <w:i w:val="0"/>
          </w:rPr>
          <w:t>openclass.ru</w:t>
        </w:r>
        <w:proofErr w:type="spellEnd"/>
      </w:hyperlink>
      <w:r w:rsidR="00F41FF7" w:rsidRPr="00363EB0">
        <w:rPr>
          <w:rStyle w:val="aff0"/>
          <w:i w:val="0"/>
        </w:rPr>
        <w:t>›</w:t>
      </w:r>
      <w:hyperlink r:id="rId23" w:tgtFrame="_blank" w:history="1">
        <w:r w:rsidR="00F41FF7" w:rsidRPr="00363EB0">
          <w:rPr>
            <w:rStyle w:val="aff0"/>
            <w:i w:val="0"/>
          </w:rPr>
          <w:t>Сетевые образовательные</w:t>
        </w:r>
      </w:hyperlink>
      <w:r w:rsidR="00F41FF7" w:rsidRPr="00363EB0">
        <w:rPr>
          <w:rStyle w:val="aff0"/>
          <w:i w:val="0"/>
        </w:rPr>
        <w:t>›</w:t>
      </w:r>
      <w:hyperlink r:id="rId24" w:tgtFrame="_blank" w:history="1">
        <w:r w:rsidR="00F41FF7" w:rsidRPr="00363EB0">
          <w:rPr>
            <w:rStyle w:val="aff0"/>
            <w:i w:val="0"/>
          </w:rPr>
          <w:t>261119</w:t>
        </w:r>
      </w:hyperlink>
    </w:p>
    <w:p w:rsidR="00F41FF7" w:rsidRPr="0080763A" w:rsidRDefault="00BE500C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rStyle w:val="aff0"/>
          <w:i w:val="0"/>
          <w:lang w:val="en-US"/>
        </w:rPr>
      </w:pPr>
      <w:hyperlink r:id="rId25" w:tgtFrame="_blank" w:history="1">
        <w:proofErr w:type="spellStart"/>
        <w:r w:rsidR="00F41FF7" w:rsidRPr="0080763A">
          <w:rPr>
            <w:rStyle w:val="aff0"/>
            <w:i w:val="0"/>
            <w:lang w:val="en-US"/>
          </w:rPr>
          <w:t>spb-ethno.ru</w:t>
        </w:r>
      </w:hyperlink>
      <w:r w:rsidR="00F41FF7" w:rsidRPr="0080763A">
        <w:rPr>
          <w:rStyle w:val="aff0"/>
          <w:i w:val="0"/>
          <w:lang w:val="en-US"/>
        </w:rPr>
        <w:t>›</w:t>
      </w:r>
      <w:hyperlink r:id="rId26" w:tgtFrame="_blank" w:history="1">
        <w:r w:rsidR="00F41FF7" w:rsidRPr="0080763A">
          <w:rPr>
            <w:rStyle w:val="aff0"/>
            <w:i w:val="0"/>
            <w:lang w:val="en-US"/>
          </w:rPr>
          <w:t>index.php?page</w:t>
        </w:r>
        <w:proofErr w:type="spellEnd"/>
        <w:r w:rsidR="00F41FF7" w:rsidRPr="0080763A">
          <w:rPr>
            <w:rStyle w:val="aff0"/>
            <w:i w:val="0"/>
            <w:lang w:val="en-US"/>
          </w:rPr>
          <w:t>=about</w:t>
        </w:r>
      </w:hyperlink>
    </w:p>
    <w:p w:rsidR="00F41FF7" w:rsidRPr="0080763A" w:rsidRDefault="00F41FF7" w:rsidP="00F41FF7">
      <w:pPr>
        <w:pStyle w:val="a3"/>
        <w:numPr>
          <w:ilvl w:val="0"/>
          <w:numId w:val="24"/>
        </w:numPr>
        <w:tabs>
          <w:tab w:val="left" w:pos="1134"/>
          <w:tab w:val="right" w:leader="underscore" w:pos="8505"/>
        </w:tabs>
        <w:spacing w:after="0" w:line="240" w:lineRule="auto"/>
        <w:jc w:val="both"/>
        <w:rPr>
          <w:iCs/>
          <w:lang w:val="en-US"/>
        </w:rPr>
      </w:pPr>
      <w:r w:rsidRPr="00DA327F">
        <w:rPr>
          <w:rStyle w:val="aff0"/>
          <w:i w:val="0"/>
          <w:lang w:val="en-US"/>
        </w:rPr>
        <w:t xml:space="preserve"> </w:t>
      </w:r>
      <w:hyperlink r:id="rId27" w:tgtFrame="_blank" w:history="1">
        <w:proofErr w:type="spellStart"/>
        <w:r w:rsidRPr="0080763A">
          <w:rPr>
            <w:rStyle w:val="aff0"/>
            <w:i w:val="0"/>
          </w:rPr>
          <w:t>visitchita.ru</w:t>
        </w:r>
        <w:proofErr w:type="spellEnd"/>
      </w:hyperlink>
      <w:r w:rsidRPr="0080763A">
        <w:rPr>
          <w:rStyle w:val="aff0"/>
          <w:i w:val="0"/>
        </w:rPr>
        <w:t>›</w:t>
      </w:r>
    </w:p>
    <w:p w:rsidR="00F41FF7" w:rsidRPr="00D07CFC" w:rsidRDefault="00F41FF7" w:rsidP="00F41FF7">
      <w:pPr>
        <w:pStyle w:val="afc"/>
        <w:ind w:left="720" w:firstLine="0"/>
        <w:rPr>
          <w:rFonts w:asciiTheme="minorHAnsi" w:hAnsiTheme="minorHAnsi"/>
          <w:sz w:val="24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>Доступ в ЭБС: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28" w:tooltip="http://www.e.lanbook.com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29" w:tooltip="http://www.biblio-online.ru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30" w:tooltip="http://www.eLIBRARY.ru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8.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E71F76">
        <w:rPr>
          <w:rFonts w:eastAsia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</w:p>
    <w:p w:rsidR="00F41FF7" w:rsidRPr="00D07CFC" w:rsidRDefault="00F41FF7" w:rsidP="00F41FF7">
      <w:pPr>
        <w:spacing w:after="0" w:line="240" w:lineRule="auto"/>
        <w:jc w:val="both"/>
        <w:rPr>
          <w:sz w:val="24"/>
          <w:szCs w:val="24"/>
        </w:rPr>
      </w:pPr>
      <w:r w:rsidRPr="00865CAD">
        <w:rPr>
          <w:rFonts w:eastAsia="Times New Roman" w:cs="Times New Roman"/>
          <w:iCs/>
          <w:sz w:val="24"/>
          <w:szCs w:val="24"/>
          <w:lang w:eastAsia="ru-RU"/>
        </w:rPr>
        <w:t>План семинарских занятий, положенных по учебному плану дисциплины</w:t>
      </w:r>
      <w:r w:rsidRPr="00865CAD">
        <w:rPr>
          <w:sz w:val="24"/>
          <w:szCs w:val="24"/>
        </w:rPr>
        <w:t xml:space="preserve"> «Фольклорный театр» (каждое семинарское занятие – 2 учебных часа):</w:t>
      </w:r>
      <w:r w:rsidRPr="00D07CFC">
        <w:rPr>
          <w:sz w:val="24"/>
          <w:szCs w:val="24"/>
        </w:rPr>
        <w:t xml:space="preserve"> </w:t>
      </w:r>
    </w:p>
    <w:p w:rsidR="00F41FF7" w:rsidRDefault="00F41FF7" w:rsidP="00F41FF7">
      <w:pPr>
        <w:spacing w:after="0" w:line="240" w:lineRule="auto"/>
        <w:jc w:val="both"/>
        <w:rPr>
          <w:sz w:val="24"/>
          <w:szCs w:val="24"/>
        </w:rPr>
      </w:pPr>
    </w:p>
    <w:p w:rsidR="00F41FF7" w:rsidRPr="0031639E" w:rsidRDefault="00F41FF7" w:rsidP="00F41FF7">
      <w:pPr>
        <w:spacing w:after="0" w:line="240" w:lineRule="auto"/>
        <w:jc w:val="both"/>
        <w:rPr>
          <w:b/>
          <w:sz w:val="24"/>
          <w:szCs w:val="24"/>
        </w:rPr>
      </w:pPr>
      <w:r w:rsidRPr="00A52DD6">
        <w:rPr>
          <w:b/>
          <w:sz w:val="24"/>
          <w:szCs w:val="24"/>
        </w:rPr>
        <w:t xml:space="preserve">Раздел 1. </w:t>
      </w:r>
      <w:r w:rsidRPr="0031639E">
        <w:rPr>
          <w:b/>
          <w:sz w:val="24"/>
          <w:szCs w:val="24"/>
        </w:rPr>
        <w:t>Методы изучения.</w:t>
      </w:r>
    </w:p>
    <w:p w:rsidR="00F41FF7" w:rsidRDefault="00F41FF7" w:rsidP="00F41FF7">
      <w:pPr>
        <w:spacing w:after="0" w:line="240" w:lineRule="auto"/>
        <w:jc w:val="both"/>
        <w:rPr>
          <w:sz w:val="24"/>
          <w:szCs w:val="24"/>
        </w:rPr>
      </w:pPr>
      <w:r w:rsidRPr="00F207B0">
        <w:rPr>
          <w:sz w:val="24"/>
          <w:szCs w:val="24"/>
          <w:u w:val="single"/>
        </w:rPr>
        <w:t>Семинар 1.</w:t>
      </w:r>
      <w:r w:rsidRPr="0031639E">
        <w:rPr>
          <w:b/>
          <w:sz w:val="24"/>
          <w:szCs w:val="24"/>
        </w:rPr>
        <w:t xml:space="preserve"> Обрядовая, игровая, изобразительная составляющая фольклорного театра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lastRenderedPageBreak/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Сущность обряда. Основные формы обрядовых действ.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Обряд как форма отражения древнего миропонимания.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3. Основные отличия обряда от представления.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Основные обрядовые формы рус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>ского крестьянства 19-20 веков.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Список литературы: 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C57A08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proofErr w:type="spellStart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Пропп</w:t>
      </w:r>
      <w:proofErr w:type="spellEnd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, Владимир Яковлевич (1895-1970).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Русские аграрные праздники</w:t>
      </w:r>
      <w:proofErr w:type="gramStart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[12+] / Владимир </w:t>
      </w:r>
      <w:proofErr w:type="spellStart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Пропп</w:t>
      </w:r>
      <w:proofErr w:type="spellEnd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. - Санкт-Петербург</w:t>
      </w:r>
      <w:proofErr w:type="gramStart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Азбука</w:t>
      </w:r>
      <w:proofErr w:type="gramStart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Азбука-Аттикус, </w:t>
      </w:r>
      <w:proofErr w:type="spellStart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печ</w:t>
      </w:r>
      <w:proofErr w:type="spellEnd"/>
      <w:r w:rsidRPr="00C57A08">
        <w:rPr>
          <w:rFonts w:eastAsia="Times New Roman" w:cs="Times New Roman"/>
          <w:bCs/>
          <w:i/>
          <w:iCs/>
          <w:sz w:val="24"/>
          <w:szCs w:val="24"/>
          <w:lang w:eastAsia="ru-RU"/>
        </w:rPr>
        <w:t>. 2021. - 251,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2. Театр-игра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Семинар-2. </w:t>
      </w:r>
      <w:r w:rsidRPr="004B656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Игровая составляющая фольклорного театра. Игры как одна из основных форм народных представлений.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Игра как одна из основ  народных преставлений.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Игровые жанры.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3. Театральная составляющая народных игр.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Святочные игры.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•  Игры народов СССР. </w:t>
      </w:r>
      <w:r w:rsidRPr="00B50F0F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/ 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Сост. Ковалева и Степанов: Москва-Ленинград, 1933. 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 xml:space="preserve"> Семинар-3.</w:t>
      </w:r>
      <w:r w:rsidRPr="008C14F2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Обрядово-праздничная культура как форма сохранения культуры народных театральных представлений.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Cs/>
          <w:i/>
          <w:iCs/>
          <w:sz w:val="24"/>
          <w:szCs w:val="24"/>
          <w:lang w:eastAsia="ru-RU"/>
        </w:rPr>
        <w:tab/>
        <w:t xml:space="preserve"> 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Роль театральных представлений в структуре народных праздников.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Народные праздники русского крестьянства.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Cs/>
          <w:i/>
          <w:iCs/>
          <w:sz w:val="24"/>
          <w:szCs w:val="24"/>
          <w:lang w:eastAsia="ru-RU"/>
        </w:rPr>
        <w:t>3. Театральная составляющая народных праздников.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Святочные праздники как особая форма существования фольклорного театра.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3. Исторические корни фольклорного театра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>Семинар-</w:t>
      </w:r>
      <w:r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>4</w:t>
      </w: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. </w:t>
      </w:r>
      <w:r w:rsidRPr="004B656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Исторические корни народного театра. Профессиональная музыкальн</w:t>
      </w:r>
      <w:proofErr w:type="gramStart"/>
      <w:r w:rsidRPr="004B656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о-</w:t>
      </w:r>
      <w:proofErr w:type="gramEnd"/>
      <w:r w:rsidRPr="004B6564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театральная среда русского государства 17 века. Скоморохи</w:t>
      </w: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Упоминания народно-театральных праздников в русских летописях 13-17 веков.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Профессиональная музыкально-театральная среда в 16-17 веках по фрагментам исторических источников 16-17 веков. Потешная палата при царском дворе.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3. Скоморохи, «веселые люди», медвежья потеха и другие представители профессионального театрально-музыкального сообщества 15-17 веков.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Противостояние церкви и светского искусства в 16-17 веках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lastRenderedPageBreak/>
        <w:t>Письменный ответ на один из вопросов задания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•</w:t>
      </w: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ab/>
        <w:t xml:space="preserve"> </w:t>
      </w:r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Пет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>ровская, Ира Федоровна (1919-).</w:t>
      </w:r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Другой взгляд на русскую культуру XVII века. Об инструментальной музыке и о скоморохах [Текст]</w:t>
      </w:r>
      <w:proofErr w:type="gram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исторический очерк / И. Ф. Петровская. - Санкт-Петербург</w:t>
      </w:r>
      <w:proofErr w:type="gram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Композитор, 2013. - 288 </w:t>
      </w:r>
      <w:proofErr w:type="gram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с</w:t>
      </w:r>
      <w:proofErr w:type="gramEnd"/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Семинар-5. </w:t>
      </w:r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Религиозные основы фольклорного театра. Специальные церковные чины 16-17 веков «Пещное действо» и «Шествие на </w:t>
      </w:r>
      <w:proofErr w:type="spellStart"/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осляти</w:t>
      </w:r>
      <w:proofErr w:type="spellEnd"/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».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Церковный обряд как одна из основ мистериального театра.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История специальных церковных чинов.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3. Чин «Шествие на </w:t>
      </w:r>
      <w:proofErr w:type="spellStart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осляти</w:t>
      </w:r>
      <w:proofErr w:type="spellEnd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» и чин омовения ног.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«Чин «Пещного действа».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D6B11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•</w:t>
      </w:r>
      <w:r w:rsidRPr="006D6B11">
        <w:t xml:space="preserve"> </w:t>
      </w:r>
      <w:proofErr w:type="spell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Стенникова</w:t>
      </w:r>
      <w:proofErr w:type="spellEnd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, Полина Александровна.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Церковно-театрализованные действа в России XVI - XVII вв.</w:t>
      </w:r>
      <w:proofErr w:type="gram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На примере "Пещного действа" и "Шествия на </w:t>
      </w:r>
      <w:proofErr w:type="spell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осляти</w:t>
      </w:r>
      <w:proofErr w:type="spellEnd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" в Вербное воскресенье : диссертация ... кандидата исторических наук : 07.00.02. - Челябинск, 2006. - 271 </w:t>
      </w:r>
      <w:proofErr w:type="gramStart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с</w:t>
      </w:r>
      <w:proofErr w:type="gramEnd"/>
      <w:r w:rsidRPr="006D6B11">
        <w:rPr>
          <w:rFonts w:eastAsia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Семинар-</w:t>
      </w:r>
      <w:r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6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Мистериальная основа народного театра. Церковные драмы 17 века. </w:t>
      </w:r>
      <w:proofErr w:type="spellStart"/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Симеон</w:t>
      </w:r>
      <w:proofErr w:type="spellEnd"/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Полоцкий и </w:t>
      </w:r>
      <w:proofErr w:type="spellStart"/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Димитрий</w:t>
      </w:r>
      <w:proofErr w:type="spellEnd"/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Ростовский. Школьная драма.</w:t>
      </w: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Происхождение жанра мистерии.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Церковная драма в России как форма мистериального театра.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3. Церковные драмы 17 века/ </w:t>
      </w:r>
      <w:proofErr w:type="spellStart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Симеон</w:t>
      </w:r>
      <w:proofErr w:type="spellEnd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Полоцкий и </w:t>
      </w:r>
      <w:proofErr w:type="spellStart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Димитрий</w:t>
      </w:r>
      <w:proofErr w:type="spellEnd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Ростовский.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Школьная драма 17, начала 18 века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Pr="0031639E" w:rsidRDefault="00F41FF7" w:rsidP="00F41FF7">
      <w:pPr>
        <w:pStyle w:val="a3"/>
        <w:numPr>
          <w:ilvl w:val="0"/>
          <w:numId w:val="30"/>
        </w:num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Первые пьесы русского театра [Текст] / Изд. </w:t>
      </w:r>
      <w:proofErr w:type="spell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подгот</w:t>
      </w:r>
      <w:proofErr w:type="spell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. О. А. Державина [и др.]</w:t>
      </w:r>
      <w:proofErr w:type="gram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;</w:t>
      </w:r>
      <w:proofErr w:type="gram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Под ред. А. Н. Робинсона ; [Вступ. статья О. А. Державиной и др., с. 5-98]. - Москва</w:t>
      </w:r>
      <w:proofErr w:type="gram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Наука, 1972. - 511 </w:t>
      </w:r>
      <w:proofErr w:type="gram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с</w:t>
      </w:r>
      <w:proofErr w:type="gram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Default="00F41FF7" w:rsidP="00F41FF7">
      <w:pPr>
        <w:pStyle w:val="a3"/>
        <w:numPr>
          <w:ilvl w:val="0"/>
          <w:numId w:val="30"/>
        </w:num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Русская драматургия последней четверти XVII и начала XVIII в. [Текст] / Изд. </w:t>
      </w:r>
      <w:proofErr w:type="spell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подгот</w:t>
      </w:r>
      <w:proofErr w:type="spell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. О. А. Державина [и др.]</w:t>
      </w:r>
      <w:proofErr w:type="gram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;</w:t>
      </w:r>
      <w:proofErr w:type="gram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Под ред. [и со вступ. статьей, с. 5-56] О. А. Державиной. - Москва</w:t>
      </w:r>
      <w:proofErr w:type="gram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Наука, 1972. - 368 </w:t>
      </w:r>
      <w:proofErr w:type="gramStart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с</w:t>
      </w:r>
      <w:proofErr w:type="gramEnd"/>
      <w:r w:rsidRPr="0031639E">
        <w:rPr>
          <w:rFonts w:eastAsia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F41FF7" w:rsidRPr="00684385" w:rsidRDefault="00F41FF7" w:rsidP="00F41FF7">
      <w:pPr>
        <w:pStyle w:val="a3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>Семинар-</w:t>
      </w:r>
      <w:r>
        <w:rPr>
          <w:rFonts w:eastAsia="Times New Roman" w:cs="Times New Roman"/>
          <w:b/>
          <w:bCs/>
          <w:iCs/>
          <w:sz w:val="24"/>
          <w:szCs w:val="24"/>
          <w:u w:val="single"/>
          <w:lang w:eastAsia="ru-RU"/>
        </w:rPr>
        <w:t>7</w:t>
      </w:r>
      <w:r w:rsidRPr="00684385">
        <w:rPr>
          <w:rFonts w:eastAsia="Times New Roman" w:cs="Times New Roman"/>
          <w:b/>
          <w:bCs/>
          <w:iCs/>
          <w:sz w:val="24"/>
          <w:szCs w:val="24"/>
          <w:lang w:eastAsia="ru-RU"/>
        </w:rPr>
        <w:t>. Народные драмы «Царь Максимилиан»,  «Лодка» и «Мнимый барин».</w:t>
      </w:r>
    </w:p>
    <w:p w:rsidR="00F41FF7" w:rsidRPr="00684385" w:rsidRDefault="00F41FF7" w:rsidP="00F41FF7">
      <w:pPr>
        <w:pStyle w:val="a3"/>
        <w:spacing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Происхождение и бытование драмы «Царь Максимилиан»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lastRenderedPageBreak/>
        <w:t>2. Сюжет и персонажи драмы «Царь Максимилиан».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3. Происхождение и бытование драмы «Лодка»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Сюжет и персонажи драмы «Лодка»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5. Сюжет и персонажи «Мнимого барина».</w:t>
      </w:r>
    </w:p>
    <w:p w:rsidR="00F41FF7" w:rsidRPr="00684385" w:rsidRDefault="00F41FF7" w:rsidP="00F41FF7">
      <w:pPr>
        <w:pStyle w:val="a3"/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Pr="00684385" w:rsidRDefault="00F41FF7" w:rsidP="00F41FF7">
      <w:pPr>
        <w:pStyle w:val="a3"/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Библиотека русского фольклора</w:t>
      </w:r>
      <w:proofErr w:type="gramStart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,</w:t>
      </w:r>
      <w:proofErr w:type="gramEnd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"Народный театр" изд. "Советская Россия", Москва 1991 г. , В.Ю. </w:t>
      </w:r>
      <w:proofErr w:type="spellStart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Крупянская</w:t>
      </w:r>
      <w:proofErr w:type="spellEnd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"Народная драма "Лодка". </w:t>
      </w:r>
      <w:proofErr w:type="gramStart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Н.И.Савушкина "Русская народная драма", Издательство московского университета 1988 г. Русский народный театр (Часть 3.</w:t>
      </w:r>
      <w:proofErr w:type="gramEnd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Народная драма (опыт реконструкции) / 1976 / </w:t>
      </w:r>
      <w:proofErr w:type="spellStart"/>
      <w:r w:rsidRPr="00684385">
        <w:rPr>
          <w:rFonts w:eastAsia="Times New Roman" w:cs="Times New Roman"/>
          <w:bCs/>
          <w:i/>
          <w:iCs/>
          <w:sz w:val="24"/>
          <w:szCs w:val="24"/>
          <w:lang w:eastAsia="ru-RU"/>
        </w:rPr>
        <w:t>ЦентрНаучФильм</w:t>
      </w:r>
      <w:proofErr w:type="spellEnd"/>
    </w:p>
    <w:p w:rsidR="00F41FF7" w:rsidRPr="008C14F2" w:rsidRDefault="00F41FF7" w:rsidP="00F41FF7">
      <w:pPr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5. Вертеп или царь Ирод</w:t>
      </w:r>
    </w:p>
    <w:p w:rsidR="00F41FF7" w:rsidRPr="0031639E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Семинар-</w:t>
      </w:r>
      <w:r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8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Вертепная драма. Основной сюжет и формы существования.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2D72D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2D72D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2D72D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Исто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>рические корни Вертепной драмы.</w:t>
      </w:r>
    </w:p>
    <w:p w:rsidR="00F41FF7" w:rsidRPr="002D72D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Основной сю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>жет вертепной драмы. Персонажи.</w:t>
      </w:r>
    </w:p>
    <w:p w:rsidR="00F41FF7" w:rsidRPr="002D72D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3. Принцип тонального интонировани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>я в традиции вертепного театра.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Вертепный кукольный театр и Вертепное представление в традиции святочного театра 19 – 20 веков.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2D72D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Трофимова, Нина Владимировна.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>История древнерусской литературы [Текст]</w:t>
      </w:r>
      <w:proofErr w:type="gramStart"/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учебно-методическое пособие / Н. В. Трофимова ; Министерство образования и науки Российской Федерации, Федеральное государственное бюджетное образовательное учреждение высшего образования "Московский педагогический государственный университет". - Москва</w:t>
      </w:r>
      <w:proofErr w:type="gramStart"/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2D72D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МПГУ, 2017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7. Развлечение русских народных городских праздников к 18.-нач.19- века</w:t>
      </w:r>
    </w:p>
    <w:p w:rsidR="00F41FF7" w:rsidRPr="00684385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Семинар-</w:t>
      </w:r>
      <w:r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9</w:t>
      </w:r>
      <w:r w:rsidRPr="0031639E"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.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13069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Ярмарочные представления 18 – начала 20 веков. 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1. Ярмарочные представления 19 века по воспоминаниям очевидцев.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Принцип расположения увеселений на ярмарочной площади.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3. Персонажи ярмарочных театров. </w:t>
      </w:r>
      <w:proofErr w:type="spellStart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Раусные</w:t>
      </w:r>
      <w:proofErr w:type="spellEnd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и Балаганные деды.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4. Формы ярмарочных представлений. Раек и балаган.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5. Театр Петрушки.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613069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Письменный ответ на один из вопросов задания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13069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ab/>
        <w:t xml:space="preserve"> Русские народные городские праздники, увеселения и зрелища</w:t>
      </w:r>
      <w:r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F41FF7" w:rsidRPr="00684385" w:rsidRDefault="00F41FF7" w:rsidP="00F41FF7">
      <w:pPr>
        <w:pStyle w:val="a3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proofErr w:type="spellStart"/>
      <w:r w:rsidRPr="00875432">
        <w:rPr>
          <w:rFonts w:eastAsia="Times New Roman" w:cs="Times New Roman"/>
          <w:bCs/>
          <w:i/>
          <w:iCs/>
          <w:sz w:val="24"/>
          <w:szCs w:val="24"/>
          <w:lang w:eastAsia="ru-RU"/>
        </w:rPr>
        <w:lastRenderedPageBreak/>
        <w:t>А.Ф.Некрылова</w:t>
      </w:r>
      <w:proofErr w:type="spellEnd"/>
      <w:r w:rsidRPr="00875432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"Русские народные городские праздники, увеселения и зрелища" изд. "Искусство", Ленинградское отделение 1984 г.</w:t>
      </w:r>
    </w:p>
    <w:p w:rsidR="00F41FF7" w:rsidRPr="00875432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:rsidR="00F41FF7" w:rsidRPr="00875432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684385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</w:t>
      </w:r>
    </w:p>
    <w:p w:rsidR="00F41FF7" w:rsidRPr="008C14F2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8C14F2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8. Режиссура фольклорных представлений на современной сцене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31639E" w:rsidRDefault="00F41FF7" w:rsidP="00F41FF7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  <w:r w:rsidRPr="0031639E">
        <w:rPr>
          <w:rFonts w:eastAsia="Times New Roman" w:cs="Times New Roman"/>
          <w:b/>
          <w:bCs/>
          <w:i/>
          <w:iCs/>
          <w:sz w:val="24"/>
          <w:szCs w:val="24"/>
          <w:u w:val="single"/>
          <w:lang w:eastAsia="ru-RU"/>
        </w:rPr>
        <w:t>Семинар-10.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75432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Практика применения форм и принципов фольклорного театра в современном искусстве.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ВОПРОСЫ СЕМИНАРА: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1. Принцип открытости и </w:t>
      </w:r>
      <w:proofErr w:type="spellStart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импровизационности</w:t>
      </w:r>
      <w:proofErr w:type="spellEnd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в фольклорном театре.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2. Важность сохранения жанра фольклорного театра в современном искусстве.</w:t>
      </w:r>
    </w:p>
    <w:p w:rsidR="00F41FF7" w:rsidRPr="004B6564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3. Формы </w:t>
      </w:r>
      <w:proofErr w:type="gramStart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>фольклорного</w:t>
      </w:r>
      <w:proofErr w:type="gramEnd"/>
      <w:r w:rsidRPr="004B6564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театры как основа для новаторских решений в современном театральном искусстве.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F41FF7" w:rsidRDefault="00F41FF7" w:rsidP="00F41FF7">
      <w:pPr>
        <w:spacing w:after="0" w:line="240" w:lineRule="auto"/>
        <w:ind w:hanging="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Методические рекомендации для самостоятельной работы:</w:t>
      </w:r>
    </w:p>
    <w:p w:rsidR="00F41FF7" w:rsidRDefault="00F41FF7" w:rsidP="00F41FF7">
      <w:pPr>
        <w:spacing w:after="0" w:line="240" w:lineRule="auto"/>
        <w:ind w:hanging="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</w:t>
      </w:r>
      <w:proofErr w:type="gramStart"/>
      <w:r>
        <w:rPr>
          <w:rFonts w:eastAsia="Times New Roman" w:cs="Times New Roman"/>
          <w:szCs w:val="24"/>
        </w:rPr>
        <w:t>является</w:t>
      </w:r>
      <w:proofErr w:type="gramEnd"/>
      <w:r>
        <w:rPr>
          <w:rFonts w:eastAsia="Times New Roman" w:cs="Times New Roman"/>
          <w:szCs w:val="24"/>
        </w:rPr>
        <w:t xml:space="preserve"> прежде всего повторение  и углубление той работы, которая велась в аудитории.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:rsidR="00F41FF7" w:rsidRPr="0029266A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29266A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29266A">
        <w:rPr>
          <w:rFonts w:eastAsia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F41FF7" w:rsidRPr="0029266A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29266A">
        <w:rPr>
          <w:rFonts w:eastAsia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F41FF7" w:rsidRPr="0029266A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29266A">
        <w:rPr>
          <w:rFonts w:eastAsia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F41FF7" w:rsidRPr="0029266A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41FF7" w:rsidRPr="0029266A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29266A">
        <w:rPr>
          <w:rFonts w:eastAsia="Times New Roman" w:cs="Times New Roman"/>
          <w:sz w:val="24"/>
          <w:szCs w:val="24"/>
          <w:lang w:eastAsia="ru-RU"/>
        </w:rPr>
        <w:t>портфолио</w:t>
      </w:r>
      <w:proofErr w:type="spellEnd"/>
      <w:r w:rsidRPr="0029266A">
        <w:rPr>
          <w:rFonts w:eastAsia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F41FF7" w:rsidRPr="00E71F76" w:rsidRDefault="00F41FF7" w:rsidP="00F41FF7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W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ог</w:t>
      </w:r>
      <w:proofErr w:type="spellEnd"/>
      <w:r w:rsidRPr="00E71F76">
        <w:rPr>
          <w:rFonts w:eastAsia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Ехсе</w:t>
      </w:r>
      <w:proofErr w:type="spellEnd"/>
      <w:r w:rsidRPr="00E71F76">
        <w:rPr>
          <w:rFonts w:eastAsia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 w:rsidRPr="00E71F76">
        <w:rPr>
          <w:rFonts w:eastAsia="Times New Roman" w:cs="Times New Roman"/>
          <w:sz w:val="24"/>
          <w:szCs w:val="24"/>
          <w:lang w:val="en-US" w:eastAsia="ru-RU"/>
        </w:rPr>
        <w:t>Pow</w:t>
      </w:r>
      <w:r w:rsidRPr="00E71F76">
        <w:rPr>
          <w:rFonts w:eastAsia="Times New Roman" w:cs="Times New Roman"/>
          <w:sz w:val="24"/>
          <w:szCs w:val="24"/>
          <w:lang w:eastAsia="ru-RU"/>
        </w:rPr>
        <w:t>егРо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int</w:t>
      </w:r>
      <w:proofErr w:type="spellEnd"/>
      <w:r w:rsidRPr="00E71F76">
        <w:rPr>
          <w:rFonts w:eastAsia="Times New Roman" w:cs="Times New Roman"/>
          <w:sz w:val="24"/>
          <w:szCs w:val="24"/>
          <w:lang w:val="en-US" w:eastAsia="ru-RU"/>
        </w:rPr>
        <w:t>;</w:t>
      </w: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Adobe Photoshop;</w:t>
      </w:r>
    </w:p>
    <w:p w:rsidR="00F41FF7" w:rsidRPr="00AD2C73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Adobe</w:t>
      </w:r>
      <w:r w:rsidRPr="00AD2C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Premiere</w:t>
      </w:r>
      <w:r w:rsidRPr="00AD2C73">
        <w:rPr>
          <w:rFonts w:eastAsia="Times New Roman" w:cs="Times New Roman"/>
          <w:sz w:val="24"/>
          <w:szCs w:val="24"/>
          <w:lang w:eastAsia="ru-RU"/>
        </w:rPr>
        <w:t>;</w:t>
      </w:r>
    </w:p>
    <w:p w:rsidR="00F41FF7" w:rsidRPr="00AD2C73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Power</w:t>
      </w:r>
      <w:r w:rsidRPr="00AD2C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DVD</w:t>
      </w:r>
      <w:r w:rsidRPr="00AD2C73">
        <w:rPr>
          <w:rFonts w:eastAsia="Times New Roman" w:cs="Times New Roman"/>
          <w:sz w:val="24"/>
          <w:szCs w:val="24"/>
          <w:lang w:eastAsia="ru-RU"/>
        </w:rPr>
        <w:t>;</w:t>
      </w:r>
    </w:p>
    <w:p w:rsidR="00F41FF7" w:rsidRPr="00AD2C73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proofErr w:type="gramStart"/>
      <w:r w:rsidRPr="00E71F76">
        <w:rPr>
          <w:rFonts w:eastAsia="Times New Roman" w:cs="Times New Roman"/>
          <w:sz w:val="24"/>
          <w:szCs w:val="24"/>
          <w:lang w:val="en-US" w:eastAsia="ru-RU"/>
        </w:rPr>
        <w:t>Media</w:t>
      </w:r>
      <w:r w:rsidRPr="00AD2C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Player</w:t>
      </w:r>
      <w:r w:rsidRPr="00AD2C7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Classic</w:t>
      </w:r>
      <w:r w:rsidRPr="00AD2C73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:rsidR="00F41FF7" w:rsidRPr="00AD2C73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Освоение дисциплины предполагает использование академической аудитории для проведения </w:t>
      </w:r>
      <w:proofErr w:type="gramStart"/>
      <w:r w:rsidRPr="00E71F76">
        <w:rPr>
          <w:rFonts w:eastAsia="Times New Roman" w:cs="Times New Roman"/>
          <w:sz w:val="24"/>
          <w:szCs w:val="24"/>
          <w:lang w:eastAsia="ru-RU"/>
        </w:rPr>
        <w:t>лекционных</w:t>
      </w:r>
      <w:proofErr w:type="gram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и семинарских занятий с необходимыми техническими средствами (компьютер</w:t>
      </w:r>
      <w:r>
        <w:rPr>
          <w:rFonts w:eastAsia="Times New Roman" w:cs="Times New Roman"/>
          <w:sz w:val="24"/>
          <w:szCs w:val="24"/>
          <w:lang w:eastAsia="ru-RU"/>
        </w:rPr>
        <w:t xml:space="preserve"> с выходом в сеть Интернет</w:t>
      </w:r>
      <w:r w:rsidRPr="00E71F76">
        <w:rPr>
          <w:rFonts w:eastAsia="Times New Roman" w:cs="Times New Roman"/>
          <w:sz w:val="24"/>
          <w:szCs w:val="24"/>
          <w:lang w:eastAsia="ru-RU"/>
        </w:rPr>
        <w:t>,</w:t>
      </w:r>
      <w:r>
        <w:rPr>
          <w:rFonts w:eastAsia="Times New Roman" w:cs="Times New Roman"/>
          <w:sz w:val="24"/>
          <w:szCs w:val="24"/>
          <w:lang w:eastAsia="ru-RU"/>
        </w:rPr>
        <w:t xml:space="preserve"> беспроводный Интернет в помещении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проектор, интерактивная доска, презентации в системе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PowerPoint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). </w:t>
      </w:r>
    </w:p>
    <w:p w:rsidR="00F41FF7" w:rsidRPr="00CA1F12" w:rsidRDefault="00F41FF7" w:rsidP="00F41FF7">
      <w:pPr>
        <w:spacing w:after="0" w:line="240" w:lineRule="auto"/>
        <w:jc w:val="both"/>
        <w:rPr>
          <w:sz w:val="24"/>
          <w:szCs w:val="24"/>
        </w:rPr>
      </w:pP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A1F12">
        <w:rPr>
          <w:rFonts w:eastAsia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F41FF7" w:rsidRDefault="00F41FF7" w:rsidP="00F41FF7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CA1F12">
        <w:rPr>
          <w:rFonts w:eastAsia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F41FF7" w:rsidRPr="00CA1F12" w:rsidRDefault="00F41FF7" w:rsidP="00F41FF7">
      <w:pPr>
        <w:spacing w:after="0" w:line="240" w:lineRule="auto"/>
        <w:jc w:val="both"/>
        <w:outlineLvl w:val="6"/>
        <w:rPr>
          <w:rFonts w:eastAsia="Times New Roman" w:cs="Times New Roman"/>
          <w:sz w:val="24"/>
          <w:szCs w:val="24"/>
          <w:lang w:eastAsia="ru-RU"/>
        </w:rPr>
      </w:pPr>
    </w:p>
    <w:p w:rsidR="00F41FF7" w:rsidRPr="00CA1F12" w:rsidRDefault="00F41FF7" w:rsidP="00F41FF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41FF7" w:rsidRPr="00CA1F12" w:rsidRDefault="00F41FF7" w:rsidP="00F41FF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41FF7" w:rsidRPr="00CA1F12" w:rsidRDefault="00F41FF7" w:rsidP="00F41FF7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41FF7" w:rsidRPr="00CA1F12" w:rsidRDefault="00F41FF7" w:rsidP="00F41F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4" w:name="_Hlk494373629"/>
      <w:r w:rsidRPr="00CA1F12">
        <w:rPr>
          <w:rFonts w:eastAsia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F41FF7" w:rsidRPr="00CA1F12" w:rsidRDefault="00F41FF7" w:rsidP="00F41F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F41FF7" w:rsidRPr="00CA1F12" w:rsidRDefault="00F41FF7" w:rsidP="00F41F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5" w:name="_Hlk494293534"/>
      <w:r w:rsidRPr="00CA1F12">
        <w:rPr>
          <w:rFonts w:eastAsia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41FF7" w:rsidRPr="00CA1F12" w:rsidRDefault="00F41FF7" w:rsidP="00F41FF7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6" w:name="_Hlk494293741"/>
      <w:bookmarkEnd w:id="5"/>
      <w:r w:rsidRPr="00CA1F12">
        <w:rPr>
          <w:rFonts w:eastAsia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A1F12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bookmarkEnd w:id="6"/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41FF7" w:rsidRPr="00CA1F12" w:rsidRDefault="00F41FF7" w:rsidP="00F41FF7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CA1F12">
        <w:rPr>
          <w:rFonts w:eastAsia="Times New Roman" w:cs="Times New Roman"/>
          <w:sz w:val="24"/>
          <w:szCs w:val="24"/>
          <w:lang w:eastAsia="ru-RU"/>
        </w:rPr>
        <w:t>аудиофайла</w:t>
      </w:r>
      <w:proofErr w:type="spellEnd"/>
      <w:r w:rsidRPr="00CA1F12">
        <w:rPr>
          <w:rFonts w:eastAsia="Times New Roman" w:cs="Times New Roman"/>
          <w:sz w:val="24"/>
          <w:szCs w:val="24"/>
          <w:lang w:eastAsia="ru-RU"/>
        </w:rPr>
        <w:t>.</w:t>
      </w:r>
    </w:p>
    <w:p w:rsidR="00F41FF7" w:rsidRPr="00CA1F12" w:rsidRDefault="00F41FF7" w:rsidP="00F41FF7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глухих и слабослышащих: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F41FF7" w:rsidRPr="00CA1F12" w:rsidRDefault="00F41FF7" w:rsidP="00F41FF7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CA1F12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CA1F12">
        <w:rPr>
          <w:rFonts w:eastAsia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CA1F12">
        <w:rPr>
          <w:rFonts w:eastAsia="Times New Roman" w:cs="Times New Roman"/>
          <w:sz w:val="24"/>
          <w:szCs w:val="24"/>
          <w:lang w:eastAsia="ru-RU"/>
        </w:rPr>
        <w:t>аудиофайла</w:t>
      </w:r>
      <w:proofErr w:type="spellEnd"/>
      <w:r w:rsidRPr="00CA1F12">
        <w:rPr>
          <w:rFonts w:eastAsia="Times New Roman" w:cs="Times New Roman"/>
          <w:sz w:val="24"/>
          <w:szCs w:val="24"/>
          <w:lang w:eastAsia="ru-RU"/>
        </w:rPr>
        <w:t>.</w:t>
      </w:r>
    </w:p>
    <w:p w:rsidR="00F41FF7" w:rsidRPr="00CA1F12" w:rsidRDefault="00F41FF7" w:rsidP="00F41FF7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bookmarkStart w:id="7" w:name="_Hlk494364376"/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41FF7" w:rsidRPr="00CA1F12" w:rsidRDefault="00F41FF7" w:rsidP="00F41FF7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EmBrailleViewPlus</w:t>
      </w:r>
      <w:proofErr w:type="spellEnd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F41FF7" w:rsidRPr="00CA1F12" w:rsidRDefault="00F41FF7" w:rsidP="00F41FF7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глухих и слабослышащих: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shd w:val="clear" w:color="auto" w:fill="FFFFFF"/>
          <w:lang w:eastAsia="ru-RU"/>
        </w:rPr>
      </w:pP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F41FF7" w:rsidRPr="00CA1F12" w:rsidRDefault="00F41FF7" w:rsidP="00F41FF7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CA1F12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CA1F12">
        <w:rPr>
          <w:rFonts w:eastAsia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7"/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CA1F12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CA1F12" w:rsidRDefault="00F41FF7" w:rsidP="00F41FF7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F41FF7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B49DF">
        <w:rPr>
          <w:rFonts w:eastAsia="Times New Roman" w:cs="Times New Roman"/>
          <w:sz w:val="24"/>
          <w:szCs w:val="24"/>
          <w:lang w:eastAsia="ru-RU"/>
        </w:rPr>
        <w:t>Утверждено на заседании кафедры № 11 от 12 мая 2021 года. Протокол № 1, от 1 сентября 2021г.</w:t>
      </w:r>
    </w:p>
    <w:p w:rsidR="00F41FF7" w:rsidRPr="004B49DF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4B49DF" w:rsidRDefault="00E17E5D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Составитель</w:t>
      </w:r>
      <w:r w:rsidR="00F41FF7" w:rsidRPr="004B49DF">
        <w:rPr>
          <w:rFonts w:eastAsia="Times New Roman" w:cs="Times New Roman"/>
          <w:sz w:val="24"/>
          <w:szCs w:val="24"/>
          <w:lang w:eastAsia="ru-RU"/>
        </w:rPr>
        <w:t>:</w:t>
      </w:r>
    </w:p>
    <w:p w:rsidR="00F41FF7" w:rsidRPr="004B49DF" w:rsidRDefault="00F41FF7" w:rsidP="00E17E5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B49DF">
        <w:rPr>
          <w:rFonts w:eastAsia="Times New Roman" w:cs="Times New Roman"/>
          <w:sz w:val="24"/>
          <w:szCs w:val="24"/>
          <w:lang w:eastAsia="ru-RU"/>
        </w:rPr>
        <w:t>Преподаватель</w:t>
      </w:r>
      <w:r w:rsidR="00E17E5D">
        <w:rPr>
          <w:rFonts w:eastAsia="Times New Roman" w:cs="Times New Roman"/>
          <w:sz w:val="24"/>
          <w:szCs w:val="24"/>
          <w:lang w:eastAsia="ru-RU"/>
        </w:rPr>
        <w:t xml:space="preserve"> кафедры Культурного наследия </w:t>
      </w:r>
      <w:proofErr w:type="spellStart"/>
      <w:r w:rsidR="00E17E5D">
        <w:rPr>
          <w:rFonts w:eastAsia="Times New Roman" w:cs="Times New Roman"/>
          <w:sz w:val="24"/>
          <w:szCs w:val="24"/>
          <w:lang w:eastAsia="ru-RU"/>
        </w:rPr>
        <w:t>Краснопевцева</w:t>
      </w:r>
      <w:proofErr w:type="spellEnd"/>
      <w:r w:rsidR="00E17E5D">
        <w:rPr>
          <w:rFonts w:eastAsia="Times New Roman" w:cs="Times New Roman"/>
          <w:sz w:val="24"/>
          <w:szCs w:val="24"/>
          <w:lang w:eastAsia="ru-RU"/>
        </w:rPr>
        <w:t xml:space="preserve"> Елена Алексеевна</w:t>
      </w:r>
    </w:p>
    <w:p w:rsidR="00F41FF7" w:rsidRPr="00E71F76" w:rsidRDefault="00F41FF7" w:rsidP="00F41FF7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E71F76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Default="00F41FF7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17E5D" w:rsidRDefault="00E17E5D" w:rsidP="00F41FF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F41FF7" w:rsidRPr="001274CE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4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F41FF7" w:rsidRPr="001274CE" w:rsidRDefault="00F41FF7" w:rsidP="00F41FF7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274C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E17E5D" w:rsidRPr="001274CE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="00E17E5D" w:rsidRPr="001274C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E17E5D" w:rsidRPr="001274CE">
        <w:rPr>
          <w:rFonts w:ascii="Times New Roman" w:hAnsi="Times New Roman" w:cs="Times New Roman"/>
          <w:sz w:val="24"/>
          <w:szCs w:val="24"/>
        </w:rPr>
        <w:t>.В. 10</w:t>
      </w:r>
      <w:r w:rsidRPr="001274CE">
        <w:rPr>
          <w:rFonts w:ascii="Times New Roman" w:hAnsi="Times New Roman" w:cs="Times New Roman"/>
          <w:sz w:val="24"/>
          <w:szCs w:val="24"/>
        </w:rPr>
        <w:t xml:space="preserve"> Фольклорный театр</w:t>
      </w:r>
    </w:p>
    <w:p w:rsidR="00F41FF7" w:rsidRPr="001274CE" w:rsidRDefault="00F41FF7" w:rsidP="00F41F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2BAE" w:rsidRPr="001274CE" w:rsidRDefault="00132BAE" w:rsidP="00132BAE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274CE">
        <w:rPr>
          <w:rFonts w:ascii="Times New Roman" w:hAnsi="Times New Roman" w:cs="Times New Roman"/>
          <w:sz w:val="24"/>
          <w:szCs w:val="24"/>
        </w:rPr>
        <w:t>51.03.01 Культурология</w:t>
      </w:r>
    </w:p>
    <w:p w:rsidR="00F41FF7" w:rsidRPr="001274CE" w:rsidRDefault="00F41FF7" w:rsidP="00F41FF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1FF7" w:rsidRPr="001274CE" w:rsidRDefault="00F41FF7" w:rsidP="00F41FF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274CE">
        <w:rPr>
          <w:rFonts w:ascii="Times New Roman" w:hAnsi="Times New Roman" w:cs="Times New Roman"/>
          <w:sz w:val="24"/>
          <w:szCs w:val="24"/>
        </w:rPr>
        <w:t xml:space="preserve">Профиль подготовки: </w:t>
      </w:r>
      <w:proofErr w:type="spellStart"/>
      <w:r w:rsidR="00E17E5D" w:rsidRPr="001274CE">
        <w:rPr>
          <w:rFonts w:ascii="Times New Roman" w:hAnsi="Times New Roman" w:cs="Times New Roman"/>
          <w:sz w:val="24"/>
          <w:szCs w:val="24"/>
        </w:rPr>
        <w:t>Этнокультурологи</w:t>
      </w:r>
      <w:r w:rsidR="001F529C" w:rsidRPr="001274CE">
        <w:rPr>
          <w:rFonts w:ascii="Times New Roman" w:hAnsi="Times New Roman" w:cs="Times New Roman"/>
          <w:sz w:val="24"/>
          <w:szCs w:val="24"/>
        </w:rPr>
        <w:t>я</w:t>
      </w:r>
      <w:proofErr w:type="spellEnd"/>
    </w:p>
    <w:p w:rsidR="00F41FF7" w:rsidRPr="001274CE" w:rsidRDefault="00F41FF7" w:rsidP="00F41FF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9345"/>
      </w:tblGrid>
      <w:tr w:rsidR="00F41FF7" w:rsidRPr="001274CE" w:rsidTr="00A57BDE">
        <w:trPr>
          <w:trHeight w:val="406"/>
        </w:trPr>
        <w:tc>
          <w:tcPr>
            <w:tcW w:w="9345" w:type="dxa"/>
            <w:shd w:val="clear" w:color="auto" w:fill="auto"/>
            <w:vAlign w:val="center"/>
          </w:tcPr>
          <w:p w:rsidR="00F41FF7" w:rsidRPr="001274CE" w:rsidRDefault="00F41FF7" w:rsidP="00A5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FF7" w:rsidRPr="001274CE" w:rsidRDefault="00132BAE" w:rsidP="00A5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Квалификация: бакалавр</w:t>
            </w:r>
          </w:p>
        </w:tc>
      </w:tr>
      <w:tr w:rsidR="00F41FF7" w:rsidRPr="001274CE" w:rsidTr="00A57BDE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F41FF7" w:rsidRPr="001274CE" w:rsidRDefault="00F41FF7" w:rsidP="00A57B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обучения: </w:t>
            </w:r>
            <w:r w:rsidR="00132BAE"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</w:tbl>
    <w:p w:rsidR="00F41FF7" w:rsidRPr="001274CE" w:rsidRDefault="00F41FF7" w:rsidP="00F41F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1FF7" w:rsidRPr="001274CE" w:rsidRDefault="00F41FF7" w:rsidP="00F41F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CE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1274CE">
        <w:rPr>
          <w:rFonts w:ascii="Times New Roman" w:hAnsi="Times New Roman" w:cs="Times New Roman"/>
          <w:sz w:val="24"/>
          <w:szCs w:val="24"/>
        </w:rPr>
        <w:t xml:space="preserve">освоения дисциплины «Фольклорный театр» является знакомство студентов с основными видами русского народного театра, </w:t>
      </w:r>
      <w:proofErr w:type="gramStart"/>
      <w:r w:rsidRPr="001274C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274CE">
        <w:rPr>
          <w:rFonts w:ascii="Times New Roman" w:hAnsi="Times New Roman" w:cs="Times New Roman"/>
          <w:sz w:val="24"/>
          <w:szCs w:val="24"/>
        </w:rPr>
        <w:t xml:space="preserve"> исследованиям по народному театру.  </w:t>
      </w:r>
    </w:p>
    <w:p w:rsidR="00F41FF7" w:rsidRPr="001274CE" w:rsidRDefault="00F41FF7" w:rsidP="00F41FF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274C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Задачами</w:t>
      </w:r>
      <w:r w:rsidRPr="001274CE">
        <w:rPr>
          <w:rFonts w:ascii="Times New Roman" w:hAnsi="Times New Roman" w:cs="Times New Roman"/>
          <w:sz w:val="24"/>
          <w:szCs w:val="24"/>
        </w:rPr>
        <w:t xml:space="preserve"> дисциплины «Фольклорный театр» является ознакомление студентов с жанрами народного театра, а также анализ произведений и постижение их содержания через чтение и постановку; практическое умение оценить потенциал фольклорных спектаклей.</w:t>
      </w:r>
    </w:p>
    <w:p w:rsidR="00F41FF7" w:rsidRPr="001274CE" w:rsidRDefault="00F41FF7" w:rsidP="00F41FF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1274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  <w:r w:rsidRPr="001274CE">
        <w:rPr>
          <w:rFonts w:ascii="Times New Roman" w:hAnsi="Times New Roman" w:cs="Times New Roman"/>
          <w:sz w:val="24"/>
          <w:szCs w:val="24"/>
        </w:rPr>
        <w:t xml:space="preserve"> </w:t>
      </w:r>
      <w:r w:rsidR="00132BAE" w:rsidRPr="001274CE">
        <w:rPr>
          <w:rFonts w:ascii="Times New Roman" w:hAnsi="Times New Roman" w:cs="Times New Roman"/>
          <w:sz w:val="24"/>
          <w:szCs w:val="24"/>
        </w:rPr>
        <w:t>ПК-4, 5</w:t>
      </w:r>
      <w:r w:rsidRPr="001274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2BAE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Pr="001274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(модулю)</w:t>
      </w:r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="00132BAE"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реферата и экзамена. </w:t>
      </w: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1274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4 </w:t>
      </w:r>
      <w:proofErr w:type="gramStart"/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зачетных</w:t>
      </w:r>
      <w:proofErr w:type="gramEnd"/>
      <w:r w:rsidRPr="00127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единицы.</w:t>
      </w: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4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1274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1274C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132BAE" w:rsidRPr="001274CE" w:rsidTr="001F529C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132BAE" w:rsidRPr="001274CE" w:rsidRDefault="00132BAE" w:rsidP="001F5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Наименование компетенц</w:t>
            </w:r>
            <w:proofErr w:type="gramStart"/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ии и ее</w:t>
            </w:r>
            <w:proofErr w:type="gramEnd"/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132BAE" w:rsidRPr="001274CE" w:rsidRDefault="00132BAE" w:rsidP="001F5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132BAE" w:rsidRPr="001274CE" w:rsidTr="001F529C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132BAE" w:rsidRPr="001274CE" w:rsidRDefault="00132BAE" w:rsidP="001F529C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132BAE" w:rsidRPr="001274CE" w:rsidRDefault="00132BAE" w:rsidP="001F5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32BAE" w:rsidRPr="001274CE" w:rsidRDefault="00132BAE" w:rsidP="001F5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32BAE" w:rsidRPr="001274CE" w:rsidRDefault="00132BAE" w:rsidP="001F529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132BAE" w:rsidRPr="001274CE" w:rsidTr="001F529C">
        <w:tc>
          <w:tcPr>
            <w:tcW w:w="2977" w:type="dxa"/>
            <w:vAlign w:val="center"/>
          </w:tcPr>
          <w:p w:rsidR="00132BAE" w:rsidRPr="001274CE" w:rsidRDefault="00132BAE" w:rsidP="001F529C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274CE">
              <w:rPr>
                <w:rFonts w:cs="Times New Roman"/>
                <w:sz w:val="24"/>
                <w:szCs w:val="24"/>
              </w:rPr>
              <w:t>ПК-4</w:t>
            </w:r>
          </w:p>
          <w:p w:rsidR="00132BAE" w:rsidRPr="001274CE" w:rsidRDefault="00132BAE" w:rsidP="001F529C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132BAE" w:rsidRPr="001274CE" w:rsidRDefault="00132BAE" w:rsidP="001F529C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132BAE" w:rsidRPr="001274CE" w:rsidRDefault="00132BAE" w:rsidP="001F529C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</w:t>
            </w:r>
            <w:r w:rsidRPr="00127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народного художественного творчества в контексте традиционной культуры</w:t>
            </w:r>
          </w:p>
        </w:tc>
        <w:tc>
          <w:tcPr>
            <w:tcW w:w="2268" w:type="dxa"/>
            <w:vAlign w:val="center"/>
          </w:tcPr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специальным терминологическим и методологическим аппаратом по курсу  «Фольклорный театр», информацией по теории фольклора и истории народного театра.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- владение культурой мышления, способностью к обобщению, анализу, </w:t>
            </w:r>
            <w:r w:rsidRPr="001274C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восприятию информации, постановке цели и выбору путей её достижения.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BAE" w:rsidRPr="001274CE" w:rsidTr="001F529C">
        <w:tc>
          <w:tcPr>
            <w:tcW w:w="2977" w:type="dxa"/>
            <w:vAlign w:val="center"/>
          </w:tcPr>
          <w:p w:rsidR="00132BAE" w:rsidRPr="001274CE" w:rsidRDefault="00132BAE" w:rsidP="001F529C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274CE">
              <w:rPr>
                <w:rFonts w:cs="Times New Roman"/>
                <w:sz w:val="24"/>
                <w:szCs w:val="24"/>
              </w:rPr>
              <w:lastRenderedPageBreak/>
              <w:t>ПК-5</w:t>
            </w:r>
          </w:p>
          <w:p w:rsidR="00132BAE" w:rsidRPr="001274CE" w:rsidRDefault="00132BAE" w:rsidP="001F529C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274CE">
              <w:rPr>
                <w:rFonts w:cs="Times New Roman"/>
                <w:sz w:val="24"/>
                <w:szCs w:val="24"/>
              </w:rPr>
              <w:t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</w:t>
            </w:r>
          </w:p>
        </w:tc>
        <w:tc>
          <w:tcPr>
            <w:tcW w:w="2127" w:type="dxa"/>
            <w:vAlign w:val="center"/>
          </w:tcPr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. - различные формы культурно-массовой деятельности;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132BAE" w:rsidRPr="001274CE" w:rsidRDefault="00132BAE" w:rsidP="001F529C">
            <w:pPr>
              <w:tabs>
                <w:tab w:val="left" w:pos="851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74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</w:t>
            </w:r>
          </w:p>
        </w:tc>
        <w:tc>
          <w:tcPr>
            <w:tcW w:w="2268" w:type="dxa"/>
            <w:vAlign w:val="center"/>
          </w:tcPr>
          <w:p w:rsidR="00132BAE" w:rsidRPr="001274CE" w:rsidRDefault="00132BAE" w:rsidP="001F52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технологией </w:t>
            </w:r>
            <w:proofErr w:type="spellStart"/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этнокультрного</w:t>
            </w:r>
            <w:proofErr w:type="spellEnd"/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1274CE">
              <w:rPr>
                <w:rFonts w:ascii="Times New Roman" w:hAnsi="Times New Roman" w:cs="Times New Roman"/>
                <w:sz w:val="24"/>
                <w:szCs w:val="24"/>
              </w:rPr>
              <w:t>организационно-координаторской</w:t>
            </w:r>
            <w:proofErr w:type="spellEnd"/>
            <w:r w:rsidRPr="001274C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</w:t>
            </w:r>
            <w:r w:rsidRPr="001274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посвященных народной художественной культуре в контексте  традиционной культуры</w:t>
            </w:r>
            <w:proofErr w:type="gramEnd"/>
          </w:p>
        </w:tc>
      </w:tr>
    </w:tbl>
    <w:p w:rsidR="00F41FF7" w:rsidRPr="001274CE" w:rsidRDefault="00F41FF7" w:rsidP="00F41F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F7" w:rsidRPr="001274CE" w:rsidRDefault="00F41FF7" w:rsidP="00F41FF7">
      <w:pPr>
        <w:rPr>
          <w:rFonts w:ascii="Times New Roman" w:hAnsi="Times New Roman" w:cs="Times New Roman"/>
          <w:sz w:val="24"/>
          <w:szCs w:val="24"/>
        </w:rPr>
      </w:pPr>
    </w:p>
    <w:p w:rsidR="004B1DEF" w:rsidRPr="001274CE" w:rsidRDefault="004B1DEF" w:rsidP="00F41FF7">
      <w:pPr>
        <w:rPr>
          <w:rFonts w:ascii="Times New Roman" w:hAnsi="Times New Roman" w:cs="Times New Roman"/>
        </w:rPr>
      </w:pPr>
    </w:p>
    <w:sectPr w:rsidR="004B1DEF" w:rsidRPr="001274CE" w:rsidSect="007C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FC7" w:rsidRDefault="00DD7FC7">
      <w:pPr>
        <w:spacing w:after="0" w:line="240" w:lineRule="auto"/>
      </w:pPr>
      <w:r>
        <w:separator/>
      </w:r>
    </w:p>
  </w:endnote>
  <w:endnote w:type="continuationSeparator" w:id="0">
    <w:p w:rsidR="00DD7FC7" w:rsidRDefault="00DD7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FC7" w:rsidRDefault="00DD7FC7">
      <w:pPr>
        <w:spacing w:after="0" w:line="240" w:lineRule="auto"/>
      </w:pPr>
      <w:r>
        <w:separator/>
      </w:r>
    </w:p>
  </w:footnote>
  <w:footnote w:type="continuationSeparator" w:id="0">
    <w:p w:rsidR="00DD7FC7" w:rsidRDefault="00DD7FC7">
      <w:pPr>
        <w:spacing w:after="0" w:line="240" w:lineRule="auto"/>
      </w:pPr>
      <w:r>
        <w:continuationSeparator/>
      </w:r>
    </w:p>
  </w:footnote>
  <w:footnote w:id="1">
    <w:p w:rsidR="001F529C" w:rsidRDefault="001F529C" w:rsidP="00F41FF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>д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1F529C" w:rsidRDefault="001F529C" w:rsidP="00F41FF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(модуля)</w:t>
      </w:r>
      <w:r>
        <w:rPr>
          <w:rFonts w:ascii="Times New Roman" w:hAnsi="Times New Roman" w:cs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1F529C" w:rsidRDefault="001F529C" w:rsidP="00F41FF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 w:cs="Times New Roman"/>
          <w:i/>
          <w:sz w:val="18"/>
          <w:szCs w:val="18"/>
        </w:rPr>
        <w:t>(модулей)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1F529C" w:rsidRPr="00284B89" w:rsidRDefault="001F529C" w:rsidP="00F41FF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Указывается оценка по формам текущего контроля и промежуточной аттестации. </w:t>
      </w:r>
    </w:p>
  </w:footnote>
  <w:footnote w:id="4">
    <w:p w:rsidR="001F529C" w:rsidRPr="00284B89" w:rsidRDefault="001F529C" w:rsidP="00F41FF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1F529C" w:rsidRDefault="001F529C" w:rsidP="00F41FF7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1F529C" w:rsidRDefault="001F529C" w:rsidP="00F41FF7">
      <w:pPr>
        <w:pStyle w:val="af7"/>
        <w:jc w:val="both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План занятий строится в соответствии со структурой дисциплины (п.4). </w:t>
      </w:r>
      <w:proofErr w:type="gramStart"/>
      <w:r>
        <w:rPr>
          <w:rFonts w:ascii="Times New Roman" w:hAnsi="Times New Roman" w:cs="Times New Roman"/>
        </w:rPr>
        <w:t>Разделы плана включают: название темы, количество часов, форму проведения занятия, его содержание (вопросы для обсуждения, задания, контрольные вопросы, кейсы и т.п.), список литературы (необходимое извлечение из п.7 Список литературы).</w:t>
      </w:r>
      <w:proofErr w:type="gramEnd"/>
      <w:r>
        <w:rPr>
          <w:rFonts w:ascii="Times New Roman" w:hAnsi="Times New Roman" w:cs="Times New Roman"/>
        </w:rPr>
        <w:t xml:space="preserve"> При необходимости, планы практических занятий могут содержать указания по выполнению заданий и требования к материально-техническому обеспечению занятия.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87FA6"/>
    <w:multiLevelType w:val="hybridMultilevel"/>
    <w:tmpl w:val="CE28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3242E"/>
    <w:multiLevelType w:val="multilevel"/>
    <w:tmpl w:val="7A5C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312A6"/>
    <w:multiLevelType w:val="multilevel"/>
    <w:tmpl w:val="0790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113F2"/>
    <w:multiLevelType w:val="hybridMultilevel"/>
    <w:tmpl w:val="82A6795A"/>
    <w:lvl w:ilvl="0" w:tplc="66FA188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D56C4488">
      <w:start w:val="2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8D96DA9"/>
    <w:multiLevelType w:val="hybridMultilevel"/>
    <w:tmpl w:val="7A6C0F2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1BF4032A"/>
    <w:multiLevelType w:val="hybridMultilevel"/>
    <w:tmpl w:val="5A8E4F80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D446E3C"/>
    <w:multiLevelType w:val="hybridMultilevel"/>
    <w:tmpl w:val="72745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96ED5"/>
    <w:multiLevelType w:val="hybridMultilevel"/>
    <w:tmpl w:val="71EAA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9474E"/>
    <w:multiLevelType w:val="hybridMultilevel"/>
    <w:tmpl w:val="9056B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A7206"/>
    <w:multiLevelType w:val="multilevel"/>
    <w:tmpl w:val="E3C6CFC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575B2A"/>
    <w:multiLevelType w:val="hybridMultilevel"/>
    <w:tmpl w:val="2A68486C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8648D6"/>
    <w:multiLevelType w:val="hybridMultilevel"/>
    <w:tmpl w:val="9392E0BC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B4967"/>
    <w:multiLevelType w:val="hybridMultilevel"/>
    <w:tmpl w:val="DE6EB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38F71A82"/>
    <w:multiLevelType w:val="hybridMultilevel"/>
    <w:tmpl w:val="9E92D2CE"/>
    <w:lvl w:ilvl="0" w:tplc="2E7210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359B5"/>
    <w:multiLevelType w:val="hybridMultilevel"/>
    <w:tmpl w:val="AC361BF2"/>
    <w:lvl w:ilvl="0" w:tplc="A8C04F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CAE21C5"/>
    <w:multiLevelType w:val="hybridMultilevel"/>
    <w:tmpl w:val="83943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51902"/>
    <w:multiLevelType w:val="hybridMultilevel"/>
    <w:tmpl w:val="4FCCA3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43E3C13"/>
    <w:multiLevelType w:val="hybridMultilevel"/>
    <w:tmpl w:val="B064813A"/>
    <w:lvl w:ilvl="0" w:tplc="90628C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0F0453"/>
    <w:multiLevelType w:val="hybridMultilevel"/>
    <w:tmpl w:val="47982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2">
    <w:nsid w:val="5AE307CB"/>
    <w:multiLevelType w:val="hybridMultilevel"/>
    <w:tmpl w:val="3FD07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1E55F2C"/>
    <w:multiLevelType w:val="hybridMultilevel"/>
    <w:tmpl w:val="7918EDAE"/>
    <w:lvl w:ilvl="0" w:tplc="22683A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3889942">
      <w:start w:val="5"/>
      <w:numFmt w:val="decimal"/>
      <w:lvlText w:val="%2"/>
      <w:lvlJc w:val="left"/>
      <w:pPr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0C4873"/>
    <w:multiLevelType w:val="hybridMultilevel"/>
    <w:tmpl w:val="025C05EC"/>
    <w:lvl w:ilvl="0" w:tplc="AB6E1F0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FB4041"/>
    <w:multiLevelType w:val="hybridMultilevel"/>
    <w:tmpl w:val="2FD46904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051F0A"/>
    <w:multiLevelType w:val="hybridMultilevel"/>
    <w:tmpl w:val="03B8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8277D"/>
    <w:multiLevelType w:val="multilevel"/>
    <w:tmpl w:val="F9E6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D307F4F"/>
    <w:multiLevelType w:val="hybridMultilevel"/>
    <w:tmpl w:val="9E78104C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1"/>
  </w:num>
  <w:num w:numId="5">
    <w:abstractNumId w:val="29"/>
  </w:num>
  <w:num w:numId="6">
    <w:abstractNumId w:val="28"/>
  </w:num>
  <w:num w:numId="7">
    <w:abstractNumId w:val="18"/>
  </w:num>
  <w:num w:numId="8">
    <w:abstractNumId w:val="24"/>
  </w:num>
  <w:num w:numId="9">
    <w:abstractNumId w:val="3"/>
  </w:num>
  <w:num w:numId="10">
    <w:abstractNumId w:val="15"/>
  </w:num>
  <w:num w:numId="11">
    <w:abstractNumId w:val="1"/>
  </w:num>
  <w:num w:numId="12">
    <w:abstractNumId w:val="26"/>
  </w:num>
  <w:num w:numId="13">
    <w:abstractNumId w:val="12"/>
  </w:num>
  <w:num w:numId="14">
    <w:abstractNumId w:val="20"/>
  </w:num>
  <w:num w:numId="15">
    <w:abstractNumId w:val="11"/>
  </w:num>
  <w:num w:numId="16">
    <w:abstractNumId w:val="2"/>
  </w:num>
  <w:num w:numId="17">
    <w:abstractNumId w:val="4"/>
  </w:num>
  <w:num w:numId="18">
    <w:abstractNumId w:val="13"/>
  </w:num>
  <w:num w:numId="19">
    <w:abstractNumId w:val="5"/>
  </w:num>
  <w:num w:numId="2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7"/>
  </w:num>
  <w:num w:numId="23">
    <w:abstractNumId w:val="19"/>
  </w:num>
  <w:num w:numId="24">
    <w:abstractNumId w:val="25"/>
  </w:num>
  <w:num w:numId="25">
    <w:abstractNumId w:val="6"/>
  </w:num>
  <w:num w:numId="26">
    <w:abstractNumId w:val="9"/>
  </w:num>
  <w:num w:numId="27">
    <w:abstractNumId w:val="7"/>
  </w:num>
  <w:num w:numId="28">
    <w:abstractNumId w:val="17"/>
  </w:num>
  <w:num w:numId="29">
    <w:abstractNumId w:val="22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00839"/>
    <w:rsid w:val="00020591"/>
    <w:rsid w:val="00045C3C"/>
    <w:rsid w:val="0005218F"/>
    <w:rsid w:val="00055B1F"/>
    <w:rsid w:val="00057ECB"/>
    <w:rsid w:val="00063432"/>
    <w:rsid w:val="00073063"/>
    <w:rsid w:val="0007577E"/>
    <w:rsid w:val="00082DF6"/>
    <w:rsid w:val="000938C7"/>
    <w:rsid w:val="000944B2"/>
    <w:rsid w:val="000A0E9B"/>
    <w:rsid w:val="000A13CE"/>
    <w:rsid w:val="000A6933"/>
    <w:rsid w:val="000B033E"/>
    <w:rsid w:val="000D18C7"/>
    <w:rsid w:val="000D3822"/>
    <w:rsid w:val="000D7EAB"/>
    <w:rsid w:val="00111CEA"/>
    <w:rsid w:val="001274CE"/>
    <w:rsid w:val="00132BAE"/>
    <w:rsid w:val="0014193A"/>
    <w:rsid w:val="00147769"/>
    <w:rsid w:val="00156B1E"/>
    <w:rsid w:val="00163A07"/>
    <w:rsid w:val="001675F4"/>
    <w:rsid w:val="00176056"/>
    <w:rsid w:val="00182B4D"/>
    <w:rsid w:val="001842B2"/>
    <w:rsid w:val="001851B9"/>
    <w:rsid w:val="001E6792"/>
    <w:rsid w:val="001E686B"/>
    <w:rsid w:val="001F529C"/>
    <w:rsid w:val="00200045"/>
    <w:rsid w:val="002163A5"/>
    <w:rsid w:val="00227026"/>
    <w:rsid w:val="002306F1"/>
    <w:rsid w:val="00235C39"/>
    <w:rsid w:val="002370A3"/>
    <w:rsid w:val="00243D25"/>
    <w:rsid w:val="00263113"/>
    <w:rsid w:val="002810E4"/>
    <w:rsid w:val="00284B89"/>
    <w:rsid w:val="0029266A"/>
    <w:rsid w:val="002A3FBB"/>
    <w:rsid w:val="002B7604"/>
    <w:rsid w:val="002C79BE"/>
    <w:rsid w:val="002C7BA1"/>
    <w:rsid w:val="002D72D4"/>
    <w:rsid w:val="002E305F"/>
    <w:rsid w:val="00300C86"/>
    <w:rsid w:val="00301153"/>
    <w:rsid w:val="00382AC9"/>
    <w:rsid w:val="003A0744"/>
    <w:rsid w:val="003A145B"/>
    <w:rsid w:val="003A1DE7"/>
    <w:rsid w:val="003A2903"/>
    <w:rsid w:val="003B7458"/>
    <w:rsid w:val="003D2003"/>
    <w:rsid w:val="003E522A"/>
    <w:rsid w:val="003F65BA"/>
    <w:rsid w:val="003F78E3"/>
    <w:rsid w:val="0040170B"/>
    <w:rsid w:val="004274E0"/>
    <w:rsid w:val="004402CA"/>
    <w:rsid w:val="00452CDF"/>
    <w:rsid w:val="004645F6"/>
    <w:rsid w:val="004746F2"/>
    <w:rsid w:val="00483058"/>
    <w:rsid w:val="00497639"/>
    <w:rsid w:val="004A0882"/>
    <w:rsid w:val="004A6E4B"/>
    <w:rsid w:val="004B1DEF"/>
    <w:rsid w:val="004B6564"/>
    <w:rsid w:val="004B72D7"/>
    <w:rsid w:val="004D5041"/>
    <w:rsid w:val="004E61FA"/>
    <w:rsid w:val="00501456"/>
    <w:rsid w:val="00503FFB"/>
    <w:rsid w:val="0051264A"/>
    <w:rsid w:val="00520C4A"/>
    <w:rsid w:val="0052194B"/>
    <w:rsid w:val="005403B0"/>
    <w:rsid w:val="005432F3"/>
    <w:rsid w:val="00552D2B"/>
    <w:rsid w:val="00557828"/>
    <w:rsid w:val="00557B43"/>
    <w:rsid w:val="00573CD1"/>
    <w:rsid w:val="00592262"/>
    <w:rsid w:val="005B0CE9"/>
    <w:rsid w:val="005B7260"/>
    <w:rsid w:val="005D0788"/>
    <w:rsid w:val="005D2EEB"/>
    <w:rsid w:val="005D3ECE"/>
    <w:rsid w:val="005D5EDE"/>
    <w:rsid w:val="005D7875"/>
    <w:rsid w:val="005E23C2"/>
    <w:rsid w:val="005E2893"/>
    <w:rsid w:val="00604E79"/>
    <w:rsid w:val="006077C1"/>
    <w:rsid w:val="00613069"/>
    <w:rsid w:val="006156CF"/>
    <w:rsid w:val="00621744"/>
    <w:rsid w:val="00670777"/>
    <w:rsid w:val="00675FAF"/>
    <w:rsid w:val="00681ED2"/>
    <w:rsid w:val="006875AF"/>
    <w:rsid w:val="006904ED"/>
    <w:rsid w:val="006A4B80"/>
    <w:rsid w:val="006D6B11"/>
    <w:rsid w:val="006E501B"/>
    <w:rsid w:val="006F0312"/>
    <w:rsid w:val="006F3DF7"/>
    <w:rsid w:val="006F7A1C"/>
    <w:rsid w:val="00710749"/>
    <w:rsid w:val="007330FA"/>
    <w:rsid w:val="007426FB"/>
    <w:rsid w:val="00743A5D"/>
    <w:rsid w:val="00755E63"/>
    <w:rsid w:val="007644A9"/>
    <w:rsid w:val="007A26CC"/>
    <w:rsid w:val="007A300E"/>
    <w:rsid w:val="007A6D0D"/>
    <w:rsid w:val="007B142B"/>
    <w:rsid w:val="007C5520"/>
    <w:rsid w:val="007D258C"/>
    <w:rsid w:val="007F151F"/>
    <w:rsid w:val="007F1D02"/>
    <w:rsid w:val="0080763A"/>
    <w:rsid w:val="00813A49"/>
    <w:rsid w:val="0083629C"/>
    <w:rsid w:val="008502E2"/>
    <w:rsid w:val="00851091"/>
    <w:rsid w:val="0085344C"/>
    <w:rsid w:val="00864972"/>
    <w:rsid w:val="00866D26"/>
    <w:rsid w:val="0087014B"/>
    <w:rsid w:val="00872852"/>
    <w:rsid w:val="00875432"/>
    <w:rsid w:val="00881771"/>
    <w:rsid w:val="008839DD"/>
    <w:rsid w:val="00896DC4"/>
    <w:rsid w:val="008A1CA5"/>
    <w:rsid w:val="008C4B57"/>
    <w:rsid w:val="008D0526"/>
    <w:rsid w:val="008D1AAF"/>
    <w:rsid w:val="008D2290"/>
    <w:rsid w:val="008E620C"/>
    <w:rsid w:val="008F1AF7"/>
    <w:rsid w:val="00904D90"/>
    <w:rsid w:val="009151D2"/>
    <w:rsid w:val="009257BE"/>
    <w:rsid w:val="00931230"/>
    <w:rsid w:val="00941CA4"/>
    <w:rsid w:val="009548B4"/>
    <w:rsid w:val="00973FC2"/>
    <w:rsid w:val="00976489"/>
    <w:rsid w:val="00991773"/>
    <w:rsid w:val="00995E2B"/>
    <w:rsid w:val="00996775"/>
    <w:rsid w:val="009B74A4"/>
    <w:rsid w:val="009E17E7"/>
    <w:rsid w:val="00A038D0"/>
    <w:rsid w:val="00A10E5A"/>
    <w:rsid w:val="00A10E5C"/>
    <w:rsid w:val="00A16C59"/>
    <w:rsid w:val="00A2721F"/>
    <w:rsid w:val="00A31B55"/>
    <w:rsid w:val="00A356CA"/>
    <w:rsid w:val="00A501CD"/>
    <w:rsid w:val="00A52DD6"/>
    <w:rsid w:val="00A57BDE"/>
    <w:rsid w:val="00A732DF"/>
    <w:rsid w:val="00A765D2"/>
    <w:rsid w:val="00A76E88"/>
    <w:rsid w:val="00A84585"/>
    <w:rsid w:val="00A95C8A"/>
    <w:rsid w:val="00AA6FCB"/>
    <w:rsid w:val="00AB085F"/>
    <w:rsid w:val="00AC7925"/>
    <w:rsid w:val="00AD061D"/>
    <w:rsid w:val="00AD2C73"/>
    <w:rsid w:val="00AD2F89"/>
    <w:rsid w:val="00AE3323"/>
    <w:rsid w:val="00AE4503"/>
    <w:rsid w:val="00AE5A53"/>
    <w:rsid w:val="00AF18C8"/>
    <w:rsid w:val="00AF40E3"/>
    <w:rsid w:val="00B00B88"/>
    <w:rsid w:val="00B115CA"/>
    <w:rsid w:val="00B17096"/>
    <w:rsid w:val="00B2622E"/>
    <w:rsid w:val="00B324C5"/>
    <w:rsid w:val="00B50203"/>
    <w:rsid w:val="00B50F0F"/>
    <w:rsid w:val="00B648AE"/>
    <w:rsid w:val="00B654B6"/>
    <w:rsid w:val="00B65901"/>
    <w:rsid w:val="00B758BE"/>
    <w:rsid w:val="00B87638"/>
    <w:rsid w:val="00B87EAB"/>
    <w:rsid w:val="00B91E93"/>
    <w:rsid w:val="00BA21A6"/>
    <w:rsid w:val="00BC10B9"/>
    <w:rsid w:val="00BC6808"/>
    <w:rsid w:val="00BD627B"/>
    <w:rsid w:val="00BE500C"/>
    <w:rsid w:val="00BE61E8"/>
    <w:rsid w:val="00BF0558"/>
    <w:rsid w:val="00C00EDB"/>
    <w:rsid w:val="00C13636"/>
    <w:rsid w:val="00C13FD5"/>
    <w:rsid w:val="00C16A7A"/>
    <w:rsid w:val="00C20F93"/>
    <w:rsid w:val="00C239D3"/>
    <w:rsid w:val="00C32D8F"/>
    <w:rsid w:val="00C40390"/>
    <w:rsid w:val="00C42EE0"/>
    <w:rsid w:val="00C43CEF"/>
    <w:rsid w:val="00C445FA"/>
    <w:rsid w:val="00C4593D"/>
    <w:rsid w:val="00C46026"/>
    <w:rsid w:val="00C52ABE"/>
    <w:rsid w:val="00C57A08"/>
    <w:rsid w:val="00C630AD"/>
    <w:rsid w:val="00C810D3"/>
    <w:rsid w:val="00C85A57"/>
    <w:rsid w:val="00C93A07"/>
    <w:rsid w:val="00CA1F12"/>
    <w:rsid w:val="00CB5B40"/>
    <w:rsid w:val="00CB6DA9"/>
    <w:rsid w:val="00CC557D"/>
    <w:rsid w:val="00CD6423"/>
    <w:rsid w:val="00CF0E26"/>
    <w:rsid w:val="00CF2831"/>
    <w:rsid w:val="00CF2F58"/>
    <w:rsid w:val="00CF483D"/>
    <w:rsid w:val="00D005EC"/>
    <w:rsid w:val="00D06C3B"/>
    <w:rsid w:val="00D07CFC"/>
    <w:rsid w:val="00D10FE5"/>
    <w:rsid w:val="00D111B7"/>
    <w:rsid w:val="00D1227E"/>
    <w:rsid w:val="00D130E1"/>
    <w:rsid w:val="00D14CE4"/>
    <w:rsid w:val="00D16241"/>
    <w:rsid w:val="00D23A78"/>
    <w:rsid w:val="00D46C63"/>
    <w:rsid w:val="00D5420E"/>
    <w:rsid w:val="00D576D8"/>
    <w:rsid w:val="00D72042"/>
    <w:rsid w:val="00D737CB"/>
    <w:rsid w:val="00D874AB"/>
    <w:rsid w:val="00D90BC2"/>
    <w:rsid w:val="00DA327F"/>
    <w:rsid w:val="00DB576E"/>
    <w:rsid w:val="00DB7478"/>
    <w:rsid w:val="00DD7FC7"/>
    <w:rsid w:val="00DE418B"/>
    <w:rsid w:val="00DE697A"/>
    <w:rsid w:val="00DF0813"/>
    <w:rsid w:val="00DF5B70"/>
    <w:rsid w:val="00E06D34"/>
    <w:rsid w:val="00E17E5D"/>
    <w:rsid w:val="00E2009F"/>
    <w:rsid w:val="00E2285B"/>
    <w:rsid w:val="00E35B37"/>
    <w:rsid w:val="00E40AEF"/>
    <w:rsid w:val="00E430D2"/>
    <w:rsid w:val="00E71F76"/>
    <w:rsid w:val="00E92B5A"/>
    <w:rsid w:val="00ED5100"/>
    <w:rsid w:val="00EE60ED"/>
    <w:rsid w:val="00F06CA8"/>
    <w:rsid w:val="00F207B0"/>
    <w:rsid w:val="00F212AA"/>
    <w:rsid w:val="00F25E01"/>
    <w:rsid w:val="00F2664B"/>
    <w:rsid w:val="00F27245"/>
    <w:rsid w:val="00F327FC"/>
    <w:rsid w:val="00F34DC9"/>
    <w:rsid w:val="00F41FF7"/>
    <w:rsid w:val="00F5118F"/>
    <w:rsid w:val="00F600B5"/>
    <w:rsid w:val="00F61785"/>
    <w:rsid w:val="00F87736"/>
    <w:rsid w:val="00F91380"/>
    <w:rsid w:val="00FA1791"/>
    <w:rsid w:val="00FA2F43"/>
    <w:rsid w:val="00FA36C3"/>
    <w:rsid w:val="00FC633E"/>
    <w:rsid w:val="00FE75E6"/>
    <w:rsid w:val="00FF1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F7"/>
  </w:style>
  <w:style w:type="paragraph" w:styleId="1">
    <w:name w:val="heading 1"/>
    <w:basedOn w:val="a"/>
    <w:next w:val="a"/>
    <w:link w:val="10"/>
    <w:uiPriority w:val="9"/>
    <w:qFormat/>
    <w:rsid w:val="007C552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C552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C552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C552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552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C552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C552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C552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C552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52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C552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C552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C552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C552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C552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C552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C552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C55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писок маркированный"/>
    <w:basedOn w:val="a"/>
    <w:uiPriority w:val="34"/>
    <w:qFormat/>
    <w:rsid w:val="007C5520"/>
    <w:pPr>
      <w:ind w:left="720"/>
      <w:contextualSpacing/>
    </w:pPr>
  </w:style>
  <w:style w:type="paragraph" w:styleId="a4">
    <w:name w:val="No Spacing"/>
    <w:uiPriority w:val="1"/>
    <w:qFormat/>
    <w:rsid w:val="007C552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C552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C552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C552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C552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C552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C552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C55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C5520"/>
    <w:rPr>
      <w:i/>
    </w:rPr>
  </w:style>
  <w:style w:type="paragraph" w:styleId="ab">
    <w:name w:val="header"/>
    <w:basedOn w:val="a"/>
    <w:link w:val="ac"/>
    <w:uiPriority w:val="99"/>
    <w:unhideWhenUsed/>
    <w:rsid w:val="007C55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5520"/>
  </w:style>
  <w:style w:type="paragraph" w:styleId="ad">
    <w:name w:val="footer"/>
    <w:basedOn w:val="a"/>
    <w:link w:val="ae"/>
    <w:uiPriority w:val="99"/>
    <w:unhideWhenUsed/>
    <w:rsid w:val="007C55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C5520"/>
  </w:style>
  <w:style w:type="paragraph" w:styleId="af">
    <w:name w:val="caption"/>
    <w:basedOn w:val="a"/>
    <w:next w:val="a"/>
    <w:uiPriority w:val="35"/>
    <w:semiHidden/>
    <w:unhideWhenUsed/>
    <w:qFormat/>
    <w:rsid w:val="007C552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C5520"/>
  </w:style>
  <w:style w:type="table" w:styleId="af0">
    <w:name w:val="Table Grid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C5520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C5520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C5520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C5520"/>
    <w:rPr>
      <w:sz w:val="20"/>
    </w:rPr>
  </w:style>
  <w:style w:type="character" w:styleId="af4">
    <w:name w:val="endnote reference"/>
    <w:basedOn w:val="a0"/>
    <w:uiPriority w:val="99"/>
    <w:semiHidden/>
    <w:unhideWhenUsed/>
    <w:rsid w:val="007C552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C5520"/>
    <w:pPr>
      <w:spacing w:after="57"/>
    </w:pPr>
  </w:style>
  <w:style w:type="paragraph" w:styleId="23">
    <w:name w:val="toc 2"/>
    <w:basedOn w:val="a"/>
    <w:next w:val="a"/>
    <w:uiPriority w:val="39"/>
    <w:unhideWhenUsed/>
    <w:rsid w:val="007C552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C552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C552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C552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C552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C552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C552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C5520"/>
    <w:pPr>
      <w:spacing w:after="57"/>
      <w:ind w:left="2268"/>
    </w:pPr>
  </w:style>
  <w:style w:type="paragraph" w:styleId="af5">
    <w:name w:val="TOC Heading"/>
    <w:uiPriority w:val="39"/>
    <w:unhideWhenUsed/>
    <w:rsid w:val="007C5520"/>
  </w:style>
  <w:style w:type="paragraph" w:styleId="af6">
    <w:name w:val="table of figures"/>
    <w:basedOn w:val="a"/>
    <w:next w:val="a"/>
    <w:uiPriority w:val="99"/>
    <w:unhideWhenUsed/>
    <w:rsid w:val="007C5520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C5520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C5520"/>
    <w:rPr>
      <w:sz w:val="20"/>
      <w:szCs w:val="20"/>
    </w:rPr>
  </w:style>
  <w:style w:type="character" w:styleId="af9">
    <w:name w:val="footnote reference"/>
    <w:rsid w:val="007C5520"/>
    <w:rPr>
      <w:vertAlign w:val="superscript"/>
    </w:rPr>
  </w:style>
  <w:style w:type="character" w:customStyle="1" w:styleId="2115pt">
    <w:name w:val="Основной текст (2) + 11;5 pt;Курсив"/>
    <w:rsid w:val="00FA17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_"/>
    <w:link w:val="25"/>
    <w:rsid w:val="00FA179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A1791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styleId="afa">
    <w:name w:val="Body Text"/>
    <w:basedOn w:val="a"/>
    <w:link w:val="afb"/>
    <w:uiPriority w:val="99"/>
    <w:unhideWhenUsed/>
    <w:rsid w:val="002B760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2B7604"/>
  </w:style>
  <w:style w:type="paragraph" w:customStyle="1" w:styleId="afc">
    <w:name w:val="Абзац"/>
    <w:basedOn w:val="a"/>
    <w:link w:val="afd"/>
    <w:rsid w:val="00F212AA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Абзац Знак"/>
    <w:basedOn w:val="a0"/>
    <w:link w:val="afc"/>
    <w:rsid w:val="00F212A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ff"/>
    <w:uiPriority w:val="99"/>
    <w:locked/>
    <w:rsid w:val="001E686B"/>
    <w:rPr>
      <w:rFonts w:ascii="Times New Roman" w:hAnsi="Times New Roman" w:cs="Times New Roman"/>
    </w:rPr>
  </w:style>
  <w:style w:type="paragraph" w:styleId="aff">
    <w:name w:val="Normal (Web)"/>
    <w:aliases w:val="Обычный (Web),Обычный (Web)1,Обычный (веб) Знак Знак Знак Знак"/>
    <w:basedOn w:val="a"/>
    <w:link w:val="afe"/>
    <w:uiPriority w:val="99"/>
    <w:unhideWhenUsed/>
    <w:qFormat/>
    <w:rsid w:val="001E686B"/>
    <w:pPr>
      <w:tabs>
        <w:tab w:val="left" w:pos="708"/>
      </w:tabs>
      <w:spacing w:after="200" w:line="276" w:lineRule="auto"/>
      <w:ind w:left="720"/>
      <w:contextualSpacing/>
    </w:pPr>
    <w:rPr>
      <w:rFonts w:ascii="Times New Roman" w:hAnsi="Times New Roman" w:cs="Times New Roman"/>
    </w:rPr>
  </w:style>
  <w:style w:type="character" w:styleId="aff0">
    <w:name w:val="Emphasis"/>
    <w:qFormat/>
    <w:rsid w:val="008076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70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20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olkportal.3dn.ru/" TargetMode="External"/><Relationship Id="rId18" Type="http://schemas.openxmlformats.org/officeDocument/2006/relationships/hyperlink" Target="http://dic.academic.ru/" TargetMode="External"/><Relationship Id="rId26" Type="http://schemas.openxmlformats.org/officeDocument/2006/relationships/hyperlink" Target="http://spb-ethno.ru/index.php?page=about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https:/sites.google.com/site/detskijteatrestrady/kollektivy/teatrfolklorazvoncy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olReferat.com/%D0%A4%D0%BE%D0%BB%D1%8C%D0%BA%D0%BB%D0%BE%D1%80%D0%BD%D1%8B%D0%B9_%D1%82%D0%B5%D0%B0%D1%82%D1%80" TargetMode="External"/><Relationship Id="rId17" Type="http://schemas.openxmlformats.org/officeDocument/2006/relationships/hyperlink" Target="http://www.terrahumana.ru/" TargetMode="External"/><Relationship Id="rId25" Type="http://schemas.openxmlformats.org/officeDocument/2006/relationships/hyperlink" Target="http://spb-ethno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o.gendocs.ru/docs/index-286816.html" TargetMode="External"/><Relationship Id="rId20" Type="http://schemas.openxmlformats.org/officeDocument/2006/relationships/hyperlink" Target="https://sites.google.com/site/detskijteatrestrady" TargetMode="External"/><Relationship Id="rId29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olReferat.com/" TargetMode="External"/><Relationship Id="rId24" Type="http://schemas.openxmlformats.org/officeDocument/2006/relationships/hyperlink" Target="http://www.openclass.ru/node/261119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do.gendocs.ru/" TargetMode="External"/><Relationship Id="rId23" Type="http://schemas.openxmlformats.org/officeDocument/2006/relationships/hyperlink" Target="http://www.openclass.ru/node" TargetMode="External"/><Relationship Id="rId28" Type="http://schemas.openxmlformats.org/officeDocument/2006/relationships/hyperlink" Target="http://www.e.lanbook.com" TargetMode="External"/><Relationship Id="rId10" Type="http://schemas.openxmlformats.org/officeDocument/2006/relationships/hyperlink" Target="http://a-pesni.org/teatr/rusnarod/rusfolk1.htm" TargetMode="External"/><Relationship Id="rId19" Type="http://schemas.openxmlformats.org/officeDocument/2006/relationships/hyperlink" Target="https://sites.google.com/" TargetMode="Externa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a-pesni.org/" TargetMode="External"/><Relationship Id="rId14" Type="http://schemas.openxmlformats.org/officeDocument/2006/relationships/hyperlink" Target="http://www.booksite.ru/" TargetMode="External"/><Relationship Id="rId22" Type="http://schemas.openxmlformats.org/officeDocument/2006/relationships/hyperlink" Target="http://www.openclass.ru/" TargetMode="External"/><Relationship Id="rId27" Type="http://schemas.openxmlformats.org/officeDocument/2006/relationships/hyperlink" Target="http://www.visitchita.ru/" TargetMode="External"/><Relationship Id="rId30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2B45ABC-079B-4C3C-94F2-B2CADD5E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6028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Ivanjko</cp:lastModifiedBy>
  <cp:revision>10</cp:revision>
  <dcterms:created xsi:type="dcterms:W3CDTF">2022-02-25T14:04:00Z</dcterms:created>
  <dcterms:modified xsi:type="dcterms:W3CDTF">2023-02-08T10:06:00Z</dcterms:modified>
</cp:coreProperties>
</file>